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TE1084350t00"/>
          <w:b/>
          <w:color w:val="1F497D" w:themeColor="text2"/>
          <w:sz w:val="28"/>
          <w:szCs w:val="28"/>
        </w:rPr>
      </w:pPr>
      <w:r w:rsidRPr="00FF1EC8">
        <w:rPr>
          <w:rFonts w:ascii="Arial Rounded MT Bold" w:hAnsi="Arial Rounded MT Bold" w:cs="TTE1084350t00"/>
          <w:b/>
          <w:color w:val="1F497D" w:themeColor="text2"/>
          <w:sz w:val="28"/>
          <w:szCs w:val="28"/>
        </w:rPr>
        <w:t>Spielanleitung Takeshi</w:t>
      </w: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TE1084350t00"/>
          <w:b/>
          <w:color w:val="1F497D" w:themeColor="text2"/>
          <w:sz w:val="28"/>
          <w:szCs w:val="28"/>
        </w:rPr>
      </w:pP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Es gibt eine Werfer- und eine Läufermannschaft. Die Läuferman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n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schaft muss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 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versuchen den Parcours zu durchqueren</w:t>
      </w:r>
      <w:r w:rsidR="0000629C">
        <w:rPr>
          <w:rFonts w:ascii="Arial Rounded MT Bold" w:hAnsi="Arial Rounded MT Bold" w:cs="TTE1084350t00"/>
          <w:color w:val="1F497D" w:themeColor="text2"/>
          <w:sz w:val="28"/>
          <w:szCs w:val="28"/>
        </w:rPr>
        <w:t>,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 ohne von der Werfermannschaft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 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abgetroffen</w:t>
      </w:r>
      <w:bookmarkStart w:id="0" w:name="_GoBack"/>
      <w:bookmarkEnd w:id="0"/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 zu werden. Wer 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abgeworfen </w:t>
      </w:r>
      <w:r w:rsidR="003762F7"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 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wird, beendet sofort den Parcours und stellt sich erneut an.</w:t>
      </w: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Gespielt wird auf Zeit in mehreren Durchgängen (3-5 Minuten pro Durchgang reichen aus, da das Spiel sehr anstrengende ist!). Die Mannschaft mit den meisten Punkten gewinnt.</w:t>
      </w: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Einen Punkt bekommt derjenige, der den Parcours ohne Treffer durchquert hat und hinten an der Wand anschlägt (sonst wird ge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r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ne „abgekürzt“). Zur Zählung wird ein (!) Bierdeckel 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aus einem Kasten (Eimer) 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Kasten genommen und 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>in den „Zählkasten (“Zä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>h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>leimer“) g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>e</w:t>
      </w:r>
      <w:r w:rsidR="003762F7">
        <w:rPr>
          <w:rFonts w:ascii="Arial Rounded MT Bold" w:hAnsi="Arial Rounded MT Bold" w:cs="TTE1084350t00"/>
          <w:color w:val="1F497D" w:themeColor="text2"/>
          <w:sz w:val="28"/>
          <w:szCs w:val="28"/>
        </w:rPr>
        <w:t>legt.</w:t>
      </w: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Der nächste Läufer darf starten, wenn der Vorgänger auf dem er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s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ten Hindernis ist.</w:t>
      </w: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Alle Hindernisse (außer Verstecke) müssen überwunden werden (nicht hinterher laufen).</w:t>
      </w: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Auf Hindernissen (oder hinter Verstecken) darf gewartet werden, jedoch dürfen nie mehr als 2 (3) Schüler auf einem Hindernis sein</w:t>
      </w:r>
      <w:r w:rsidR="0000629C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. Es 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 muss derjenige</w:t>
      </w:r>
      <w:r w:rsidR="0000629C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, 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der am längsten dort ist, weiter laufen. Tut er dies nicht</w:t>
      </w:r>
      <w:r w:rsidR="0000629C">
        <w:rPr>
          <w:rFonts w:ascii="Arial Rounded MT Bold" w:hAnsi="Arial Rounded MT Bold" w:cs="TTE1084350t00"/>
          <w:color w:val="1F497D" w:themeColor="text2"/>
          <w:sz w:val="28"/>
          <w:szCs w:val="28"/>
        </w:rPr>
        <w:t>,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 xml:space="preserve"> ist er ausgeschieden.</w:t>
      </w: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</w:p>
    <w:p w:rsidR="00175581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Geworfen werden darf nur hinter den Bänke, die Bälle müssen wiedergeholt bzw. zurückgerollt werden ohne die Läufer zu behi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n</w:t>
      </w:r>
      <w:r w:rsidRPr="00FF1EC8">
        <w:rPr>
          <w:rFonts w:ascii="Arial Rounded MT Bold" w:hAnsi="Arial Rounded MT Bold" w:cs="TTE1084350t00"/>
          <w:color w:val="1F497D" w:themeColor="text2"/>
          <w:sz w:val="28"/>
          <w:szCs w:val="28"/>
        </w:rPr>
        <w:t>dern.</w:t>
      </w:r>
    </w:p>
    <w:p w:rsid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</w:p>
    <w:p w:rsidR="00FF1EC8" w:rsidRPr="00FF1EC8" w:rsidRDefault="00FF1EC8" w:rsidP="00FF1EC8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TTE1084350t00"/>
          <w:color w:val="1F497D" w:themeColor="text2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156845</wp:posOffset>
            </wp:positionV>
            <wp:extent cx="3235325" cy="2423795"/>
            <wp:effectExtent l="0" t="0" r="3175" b="0"/>
            <wp:wrapTight wrapText="bothSides">
              <wp:wrapPolygon edited="0">
                <wp:start x="0" y="0"/>
                <wp:lineTo x="0" y="21391"/>
                <wp:lineTo x="21494" y="21391"/>
                <wp:lineTo x="21494" y="0"/>
                <wp:lineTo x="0" y="0"/>
              </wp:wrapPolygon>
            </wp:wrapTight>
            <wp:docPr id="1" name="Bild 3" descr="http://www.luisenschule-bielefeld.de/uploads/RTEmagicC_S70005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isenschule-bielefeld.de/uploads/RTEmagicC_S700056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F1EC8" w:rsidRPr="00FF1EC8" w:rsidSect="00005B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dwernec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10843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C8"/>
    <w:rsid w:val="00005B9A"/>
    <w:rsid w:val="0000629C"/>
    <w:rsid w:val="000655F0"/>
    <w:rsid w:val="001A049B"/>
    <w:rsid w:val="001E58B4"/>
    <w:rsid w:val="0024634F"/>
    <w:rsid w:val="003762F7"/>
    <w:rsid w:val="003E305D"/>
    <w:rsid w:val="007A417B"/>
    <w:rsid w:val="009638F7"/>
    <w:rsid w:val="00FF1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EC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2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EC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6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6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6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6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62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2015-04-27T10:36:00Z</dcterms:created>
  <dcterms:modified xsi:type="dcterms:W3CDTF">2015-04-27T10:36:00Z</dcterms:modified>
</cp:coreProperties>
</file>