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2023"/>
        <w:gridCol w:w="2127"/>
        <w:gridCol w:w="2268"/>
        <w:gridCol w:w="2126"/>
        <w:gridCol w:w="2268"/>
      </w:tblGrid>
      <w:tr w:rsidR="00AC2D6C" w:rsidTr="00AC2D6C">
        <w:tc>
          <w:tcPr>
            <w:tcW w:w="2621" w:type="dxa"/>
            <w:tcBorders>
              <w:top w:val="single" w:sz="12" w:space="0" w:color="C0504D" w:themeColor="accent2"/>
              <w:left w:val="single" w:sz="12" w:space="0" w:color="C00000"/>
              <w:bottom w:val="single" w:sz="12" w:space="0" w:color="C0504D" w:themeColor="accent2"/>
              <w:right w:val="single" w:sz="12" w:space="0" w:color="C00000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AC2D6C">
              <w:rPr>
                <w:rFonts w:ascii="Arial" w:hAnsi="Arial" w:cs="Arial"/>
                <w:b/>
                <w:color w:val="C0504D" w:themeColor="accent2"/>
              </w:rPr>
              <w:t>Name des Kampfes</w:t>
            </w:r>
          </w:p>
          <w:p w:rsidR="00AC2D6C" w:rsidRDefault="00AC2D6C" w:rsidP="00AC2D6C"/>
        </w:tc>
        <w:tc>
          <w:tcPr>
            <w:tcW w:w="2023" w:type="dxa"/>
            <w:tcBorders>
              <w:top w:val="single" w:sz="12" w:space="0" w:color="9BBB59" w:themeColor="accent3"/>
              <w:left w:val="single" w:sz="12" w:space="0" w:color="C00000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AC2D6C">
              <w:rPr>
                <w:rFonts w:ascii="Arial" w:hAnsi="Arial" w:cs="Arial"/>
                <w:b/>
                <w:color w:val="76923C" w:themeColor="accent3" w:themeShade="BF"/>
              </w:rPr>
              <w:t>Anfangsritual</w:t>
            </w:r>
          </w:p>
          <w:p w:rsidR="00AC2D6C" w:rsidRPr="00AC2D6C" w:rsidRDefault="00AC2D6C" w:rsidP="00AC2D6C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12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AC2D6C">
              <w:rPr>
                <w:rFonts w:ascii="Arial" w:hAnsi="Arial" w:cs="Arial"/>
                <w:b/>
                <w:color w:val="76923C" w:themeColor="accent3" w:themeShade="BF"/>
              </w:rPr>
              <w:t>Fairness</w:t>
            </w:r>
          </w:p>
          <w:p w:rsidR="00AC2D6C" w:rsidRPr="00AC2D6C" w:rsidRDefault="00AC2D6C" w:rsidP="00AC2D6C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AC2D6C">
              <w:rPr>
                <w:rFonts w:ascii="Arial" w:hAnsi="Arial" w:cs="Arial"/>
                <w:b/>
                <w:color w:val="76923C" w:themeColor="accent3" w:themeShade="BF"/>
              </w:rPr>
              <w:t>Chancengleichheit</w:t>
            </w:r>
          </w:p>
          <w:p w:rsidR="00AC2D6C" w:rsidRPr="00AC2D6C" w:rsidRDefault="00AC2D6C" w:rsidP="00AC2D6C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12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AC2D6C">
              <w:rPr>
                <w:rFonts w:ascii="Arial" w:hAnsi="Arial" w:cs="Arial"/>
                <w:b/>
                <w:color w:val="76923C" w:themeColor="accent3" w:themeShade="BF"/>
              </w:rPr>
              <w:t>Spannung</w:t>
            </w:r>
          </w:p>
          <w:p w:rsidR="00AC2D6C" w:rsidRPr="00AC2D6C" w:rsidRDefault="00AC2D6C" w:rsidP="00AC2D6C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2268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AC2D6C">
              <w:rPr>
                <w:rFonts w:ascii="Arial" w:hAnsi="Arial" w:cs="Arial"/>
                <w:b/>
                <w:color w:val="76923C" w:themeColor="accent3" w:themeShade="BF"/>
              </w:rPr>
              <w:t>Eindeutiges Ende</w:t>
            </w:r>
          </w:p>
          <w:p w:rsidR="00AC2D6C" w:rsidRPr="00AC2D6C" w:rsidRDefault="00AC2D6C" w:rsidP="00AC2D6C">
            <w:pPr>
              <w:rPr>
                <w:b/>
                <w:color w:val="76923C" w:themeColor="accent3" w:themeShade="BF"/>
              </w:rPr>
            </w:pPr>
          </w:p>
        </w:tc>
      </w:tr>
      <w:tr w:rsidR="00AC2D6C" w:rsidTr="00AC2D6C">
        <w:tc>
          <w:tcPr>
            <w:tcW w:w="2621" w:type="dxa"/>
            <w:tcBorders>
              <w:top w:val="single" w:sz="12" w:space="0" w:color="C0504D" w:themeColor="accent2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C2D6C" w:rsidRDefault="00AC2D6C" w:rsidP="00AC2D6C"/>
        </w:tc>
        <w:tc>
          <w:tcPr>
            <w:tcW w:w="2023" w:type="dxa"/>
            <w:tcBorders>
              <w:top w:val="single" w:sz="12" w:space="0" w:color="9BBB59" w:themeColor="accent3"/>
              <w:left w:val="single" w:sz="12" w:space="0" w:color="C00000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212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12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</w:tr>
      <w:tr w:rsidR="00AC2D6C" w:rsidTr="00AC2D6C">
        <w:tc>
          <w:tcPr>
            <w:tcW w:w="2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C2D6C" w:rsidRDefault="00AC2D6C" w:rsidP="00AC2D6C"/>
        </w:tc>
        <w:tc>
          <w:tcPr>
            <w:tcW w:w="2023" w:type="dxa"/>
            <w:tcBorders>
              <w:left w:val="single" w:sz="12" w:space="0" w:color="C00000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  <w:p w:rsidR="00AC2D6C" w:rsidRDefault="00AC2D6C" w:rsidP="00AC2D6C"/>
        </w:tc>
        <w:tc>
          <w:tcPr>
            <w:tcW w:w="2127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126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</w:tr>
      <w:tr w:rsidR="00AC2D6C" w:rsidTr="00AC2D6C">
        <w:tc>
          <w:tcPr>
            <w:tcW w:w="2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C2D6C" w:rsidRDefault="00AC2D6C" w:rsidP="00AC2D6C"/>
        </w:tc>
        <w:tc>
          <w:tcPr>
            <w:tcW w:w="2023" w:type="dxa"/>
            <w:tcBorders>
              <w:top w:val="single" w:sz="12" w:space="0" w:color="9BBB59" w:themeColor="accent3"/>
              <w:left w:val="single" w:sz="12" w:space="0" w:color="C00000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  <w:p w:rsidR="00AC2D6C" w:rsidRDefault="00AC2D6C" w:rsidP="00AC2D6C"/>
        </w:tc>
        <w:tc>
          <w:tcPr>
            <w:tcW w:w="212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12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</w:tr>
      <w:tr w:rsidR="00AC2D6C" w:rsidTr="00AC2D6C">
        <w:tc>
          <w:tcPr>
            <w:tcW w:w="2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C2D6C" w:rsidRDefault="00AC2D6C" w:rsidP="00AC2D6C"/>
        </w:tc>
        <w:tc>
          <w:tcPr>
            <w:tcW w:w="2023" w:type="dxa"/>
            <w:tcBorders>
              <w:top w:val="single" w:sz="12" w:space="0" w:color="9BBB59" w:themeColor="accent3"/>
              <w:left w:val="single" w:sz="12" w:space="0" w:color="C00000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bookmarkStart w:id="0" w:name="_GoBack"/>
            <w:bookmarkEnd w:id="0"/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  <w:p w:rsidR="00AC2D6C" w:rsidRDefault="00AC2D6C" w:rsidP="00AC2D6C"/>
        </w:tc>
        <w:tc>
          <w:tcPr>
            <w:tcW w:w="212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12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</w:tr>
      <w:tr w:rsidR="00AC2D6C" w:rsidTr="00AC2D6C">
        <w:tc>
          <w:tcPr>
            <w:tcW w:w="26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AC2D6C" w:rsidRDefault="00AC2D6C" w:rsidP="00AC2D6C"/>
        </w:tc>
        <w:tc>
          <w:tcPr>
            <w:tcW w:w="2023" w:type="dxa"/>
            <w:tcBorders>
              <w:top w:val="single" w:sz="12" w:space="0" w:color="9BBB59" w:themeColor="accent3"/>
              <w:left w:val="single" w:sz="12" w:space="0" w:color="C00000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  <w:p w:rsidR="00AC2D6C" w:rsidRDefault="00AC2D6C" w:rsidP="00AC2D6C"/>
        </w:tc>
        <w:tc>
          <w:tcPr>
            <w:tcW w:w="212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 w:rsidRPr="00AC2D6C"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 w:rsidRPr="00AC2D6C"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Pr="00AC2D6C" w:rsidRDefault="00AC2D6C" w:rsidP="00AC2D6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126" w:type="dxa"/>
            <w:tcBorders>
              <w:top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  <w:tc>
          <w:tcPr>
            <w:tcW w:w="226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AC2D6C" w:rsidRPr="00AC2D6C" w:rsidRDefault="00AC2D6C" w:rsidP="00AC2D6C">
            <w:pPr>
              <w:rPr>
                <w:sz w:val="52"/>
                <w:szCs w:val="52"/>
              </w:rPr>
            </w:pPr>
            <w:r w:rsidRPr="00AC2D6C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AC2D6C">
              <w:rPr>
                <w:sz w:val="52"/>
                <w:szCs w:val="52"/>
              </w:rPr>
              <w:sym w:font="Wingdings" w:char="F04C"/>
            </w:r>
          </w:p>
          <w:p w:rsidR="00AC2D6C" w:rsidRDefault="00AC2D6C" w:rsidP="00AC2D6C"/>
        </w:tc>
      </w:tr>
    </w:tbl>
    <w:p w:rsidR="00175581" w:rsidRPr="00AC2D6C" w:rsidRDefault="00B65264">
      <w:pPr>
        <w:rPr>
          <w:rFonts w:ascii="Arial" w:hAnsi="Arial" w:cs="Arial"/>
          <w:sz w:val="24"/>
          <w:szCs w:val="24"/>
        </w:rPr>
      </w:pPr>
    </w:p>
    <w:p w:rsidR="00AC2D6C" w:rsidRPr="00AC2D6C" w:rsidRDefault="00AC2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Tabelle </w:t>
      </w:r>
      <w:r w:rsidRPr="00AC2D6C">
        <w:rPr>
          <w:rFonts w:ascii="Arial" w:hAnsi="Arial" w:cs="Arial"/>
          <w:sz w:val="24"/>
          <w:szCs w:val="24"/>
        </w:rPr>
        <w:t>kann auch noch um eine Spa</w:t>
      </w:r>
      <w:r>
        <w:rPr>
          <w:rFonts w:ascii="Arial" w:hAnsi="Arial" w:cs="Arial"/>
          <w:sz w:val="24"/>
          <w:szCs w:val="24"/>
        </w:rPr>
        <w:t>l</w:t>
      </w:r>
      <w:r w:rsidRPr="00AC2D6C">
        <w:rPr>
          <w:rFonts w:ascii="Arial" w:hAnsi="Arial" w:cs="Arial"/>
          <w:sz w:val="24"/>
          <w:szCs w:val="24"/>
        </w:rPr>
        <w:t xml:space="preserve">te „Das hat mir besonders gut gefallen“ ergänzt werden </w:t>
      </w:r>
    </w:p>
    <w:sectPr w:rsidR="00AC2D6C" w:rsidRPr="00AC2D6C" w:rsidSect="00AC2D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C"/>
    <w:rsid w:val="001A049B"/>
    <w:rsid w:val="0024634F"/>
    <w:rsid w:val="003E305D"/>
    <w:rsid w:val="007A417B"/>
    <w:rsid w:val="009638F7"/>
    <w:rsid w:val="00A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39C2-7144-4616-B380-299F2A7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2015-02-20T15:45:00Z</dcterms:created>
  <dcterms:modified xsi:type="dcterms:W3CDTF">2015-02-20T16:00:00Z</dcterms:modified>
</cp:coreProperties>
</file>