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53" w:rsidRPr="005A4B53" w:rsidRDefault="005A4B53" w:rsidP="005A4B53">
      <w:pPr>
        <w:spacing w:before="100" w:beforeAutospacing="1" w:after="100" w:afterAutospacing="1" w:line="240" w:lineRule="auto"/>
        <w:outlineLvl w:val="0"/>
        <w:rPr>
          <w:rFonts w:ascii="Arial" w:eastAsia="Times New Roman" w:hAnsi="Arial" w:cs="Arial"/>
          <w:b/>
          <w:bCs/>
          <w:kern w:val="36"/>
          <w:sz w:val="24"/>
          <w:szCs w:val="24"/>
          <w:lang w:eastAsia="de-DE"/>
        </w:rPr>
      </w:pPr>
      <w:proofErr w:type="spellStart"/>
      <w:r w:rsidRPr="005A4B53">
        <w:rPr>
          <w:rFonts w:ascii="Arial" w:eastAsia="Times New Roman" w:hAnsi="Arial" w:cs="Arial"/>
          <w:b/>
          <w:bCs/>
          <w:kern w:val="36"/>
          <w:sz w:val="24"/>
          <w:szCs w:val="24"/>
          <w:lang w:eastAsia="de-DE"/>
        </w:rPr>
        <w:t>Touchrugby</w:t>
      </w:r>
      <w:proofErr w:type="spellEnd"/>
    </w:p>
    <w:p w:rsidR="005A4B53" w:rsidRPr="005A4B53" w:rsidRDefault="005A4B53" w:rsidP="005A4B53">
      <w:pPr>
        <w:spacing w:before="100" w:beforeAutospacing="1" w:after="100" w:afterAutospacing="1" w:line="240" w:lineRule="auto"/>
        <w:outlineLvl w:val="1"/>
        <w:rPr>
          <w:rFonts w:ascii="Arial" w:eastAsia="Times New Roman" w:hAnsi="Arial" w:cs="Arial"/>
          <w:b/>
          <w:bCs/>
          <w:sz w:val="24"/>
          <w:szCs w:val="24"/>
          <w:lang w:eastAsia="de-DE"/>
        </w:rPr>
      </w:pPr>
      <w:r w:rsidRPr="005A4B53">
        <w:rPr>
          <w:rFonts w:ascii="Arial" w:eastAsia="Times New Roman" w:hAnsi="Arial" w:cs="Arial"/>
          <w:b/>
          <w:bCs/>
          <w:sz w:val="24"/>
          <w:szCs w:val="24"/>
          <w:lang w:eastAsia="de-DE"/>
        </w:rPr>
        <w:t>Drei gegen drei in der Sporthalle</w:t>
      </w:r>
    </w:p>
    <w:p w:rsidR="005A4B53" w:rsidRPr="005A4B53" w:rsidRDefault="005A4B53" w:rsidP="005A4B53">
      <w:pPr>
        <w:spacing w:before="100" w:beforeAutospacing="1" w:after="100" w:afterAutospacing="1" w:line="240" w:lineRule="auto"/>
        <w:outlineLvl w:val="4"/>
        <w:rPr>
          <w:rFonts w:ascii="Arial" w:eastAsia="Times New Roman" w:hAnsi="Arial" w:cs="Arial"/>
          <w:b/>
          <w:bCs/>
          <w:sz w:val="24"/>
          <w:szCs w:val="24"/>
          <w:lang w:eastAsia="de-DE"/>
        </w:rPr>
      </w:pPr>
      <w:bookmarkStart w:id="0" w:name="_GoBack"/>
      <w:r w:rsidRPr="005A4B53">
        <w:rPr>
          <w:rFonts w:ascii="Arial" w:eastAsia="Times New Roman" w:hAnsi="Arial" w:cs="Arial"/>
          <w:noProof/>
          <w:color w:val="0000FF"/>
          <w:sz w:val="24"/>
          <w:szCs w:val="24"/>
          <w:lang w:eastAsia="de-DE"/>
        </w:rPr>
        <w:drawing>
          <wp:anchor distT="0" distB="0" distL="114300" distR="114300" simplePos="0" relativeHeight="251658240" behindDoc="1" locked="0" layoutInCell="1" allowOverlap="1" wp14:anchorId="330CD537" wp14:editId="0E5C5E26">
            <wp:simplePos x="0" y="0"/>
            <wp:positionH relativeFrom="column">
              <wp:posOffset>3552190</wp:posOffset>
            </wp:positionH>
            <wp:positionV relativeFrom="paragraph">
              <wp:posOffset>420370</wp:posOffset>
            </wp:positionV>
            <wp:extent cx="2138680" cy="1336040"/>
            <wp:effectExtent l="0" t="0" r="0" b="0"/>
            <wp:wrapTight wrapText="bothSides">
              <wp:wrapPolygon edited="0">
                <wp:start x="0" y="0"/>
                <wp:lineTo x="0" y="21251"/>
                <wp:lineTo x="21356" y="21251"/>
                <wp:lineTo x="21356" y="0"/>
                <wp:lineTo x="0" y="0"/>
              </wp:wrapPolygon>
            </wp:wrapTight>
            <wp:docPr id="1" name="Bild 2" descr="Touchrugby: Drei gegen drei in der Sporthalle">
              <a:hlinkClick xmlns:a="http://schemas.openxmlformats.org/drawingml/2006/main" r:id="rId6" tooltip="&quot;Grössere Variante des Bildes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chrugby: Drei gegen drei in der Sporthalle">
                      <a:hlinkClick r:id="rId6" tooltip="&quot;Grössere Variante des Bildes anzeig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8680" cy="1336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A4B53">
        <w:rPr>
          <w:rFonts w:ascii="Arial" w:eastAsia="Times New Roman" w:hAnsi="Arial" w:cs="Arial"/>
          <w:b/>
          <w:bCs/>
          <w:sz w:val="24"/>
          <w:szCs w:val="24"/>
          <w:lang w:eastAsia="de-DE"/>
        </w:rPr>
        <w:t>Das Spiel 3 gegen 3 ist die Grundlage dieser Übung. Durch Anpassung der Regeln, des Spielfeldes oder der Anzahl Spieler wird zu einem authentischen Spielerlebnis beigetragen.</w:t>
      </w:r>
    </w:p>
    <w:p w:rsidR="005A4B53" w:rsidRPr="005A4B53" w:rsidRDefault="005A4B53" w:rsidP="005A4B53">
      <w:pPr>
        <w:spacing w:before="100" w:beforeAutospacing="1" w:after="100" w:afterAutospacing="1" w:line="240" w:lineRule="auto"/>
        <w:rPr>
          <w:rFonts w:ascii="Arial" w:eastAsia="Times New Roman" w:hAnsi="Arial" w:cs="Arial"/>
          <w:sz w:val="24"/>
          <w:szCs w:val="24"/>
          <w:lang w:eastAsia="de-DE"/>
        </w:rPr>
      </w:pPr>
    </w:p>
    <w:p w:rsidR="005A4B53" w:rsidRPr="005A4B53" w:rsidRDefault="005A4B53" w:rsidP="005A4B53">
      <w:pPr>
        <w:spacing w:before="100" w:beforeAutospacing="1" w:after="100" w:afterAutospacing="1" w:line="240" w:lineRule="auto"/>
        <w:rPr>
          <w:rFonts w:ascii="Arial" w:eastAsia="Times New Roman" w:hAnsi="Arial" w:cs="Arial"/>
          <w:sz w:val="24"/>
          <w:szCs w:val="24"/>
          <w:lang w:eastAsia="de-DE"/>
        </w:rPr>
      </w:pPr>
      <w:r w:rsidRPr="005A4B53">
        <w:rPr>
          <w:rFonts w:ascii="Arial" w:eastAsia="Times New Roman" w:hAnsi="Arial" w:cs="Arial"/>
          <w:sz w:val="24"/>
          <w:szCs w:val="24"/>
          <w:lang w:eastAsia="de-DE"/>
        </w:rPr>
        <w:t xml:space="preserve">Eine Normalturnhalle kann </w:t>
      </w:r>
      <w:proofErr w:type="spellStart"/>
      <w:r w:rsidRPr="005A4B53">
        <w:rPr>
          <w:rFonts w:ascii="Arial" w:eastAsia="Times New Roman" w:hAnsi="Arial" w:cs="Arial"/>
          <w:sz w:val="24"/>
          <w:szCs w:val="24"/>
          <w:lang w:eastAsia="de-DE"/>
        </w:rPr>
        <w:t>folgendermassen</w:t>
      </w:r>
      <w:proofErr w:type="spellEnd"/>
      <w:r w:rsidRPr="005A4B53">
        <w:rPr>
          <w:rFonts w:ascii="Arial" w:eastAsia="Times New Roman" w:hAnsi="Arial" w:cs="Arial"/>
          <w:sz w:val="24"/>
          <w:szCs w:val="24"/>
          <w:lang w:eastAsia="de-DE"/>
        </w:rPr>
        <w:t xml:space="preserve"> als </w:t>
      </w:r>
      <w:proofErr w:type="spellStart"/>
      <w:r w:rsidRPr="005A4B53">
        <w:rPr>
          <w:rFonts w:ascii="Arial" w:eastAsia="Times New Roman" w:hAnsi="Arial" w:cs="Arial"/>
          <w:sz w:val="24"/>
          <w:szCs w:val="24"/>
          <w:lang w:eastAsia="de-DE"/>
        </w:rPr>
        <w:t>Touchrugby</w:t>
      </w:r>
      <w:proofErr w:type="spellEnd"/>
      <w:r w:rsidRPr="005A4B53">
        <w:rPr>
          <w:rFonts w:ascii="Arial" w:eastAsia="Times New Roman" w:hAnsi="Arial" w:cs="Arial"/>
          <w:sz w:val="24"/>
          <w:szCs w:val="24"/>
          <w:lang w:eastAsia="de-DE"/>
        </w:rPr>
        <w:t xml:space="preserve">-Feld genutzt werden: Seitenlinie Basketballfeld (BB) = </w:t>
      </w:r>
      <w:proofErr w:type="spellStart"/>
      <w:r w:rsidRPr="005A4B53">
        <w:rPr>
          <w:rFonts w:ascii="Arial" w:eastAsia="Times New Roman" w:hAnsi="Arial" w:cs="Arial"/>
          <w:sz w:val="24"/>
          <w:szCs w:val="24"/>
          <w:lang w:eastAsia="de-DE"/>
        </w:rPr>
        <w:t>Scoreline</w:t>
      </w:r>
      <w:proofErr w:type="spellEnd"/>
      <w:r w:rsidRPr="005A4B53">
        <w:rPr>
          <w:rFonts w:ascii="Arial" w:eastAsia="Times New Roman" w:hAnsi="Arial" w:cs="Arial"/>
          <w:sz w:val="24"/>
          <w:szCs w:val="24"/>
          <w:lang w:eastAsia="de-DE"/>
        </w:rPr>
        <w:t>; Seitenlinie Volleyballfeld (VB) + Verlängerung = 5-m-Linie.</w:t>
      </w:r>
    </w:p>
    <w:p w:rsidR="005A4B53" w:rsidRPr="005A4B53" w:rsidRDefault="005A4B53" w:rsidP="005A4B53">
      <w:pPr>
        <w:spacing w:before="100" w:beforeAutospacing="1" w:after="100" w:afterAutospacing="1" w:line="240" w:lineRule="auto"/>
        <w:rPr>
          <w:rFonts w:ascii="Arial" w:eastAsia="Times New Roman" w:hAnsi="Arial" w:cs="Arial"/>
          <w:sz w:val="24"/>
          <w:szCs w:val="24"/>
          <w:lang w:eastAsia="de-DE"/>
        </w:rPr>
      </w:pPr>
    </w:p>
    <w:p w:rsidR="005A4B53" w:rsidRPr="005A4B53" w:rsidRDefault="005A4B53" w:rsidP="005A4B53">
      <w:pPr>
        <w:spacing w:before="100" w:beforeAutospacing="1" w:after="100" w:afterAutospacing="1" w:line="240" w:lineRule="auto"/>
        <w:rPr>
          <w:rFonts w:ascii="Arial" w:eastAsia="Times New Roman" w:hAnsi="Arial" w:cs="Arial"/>
          <w:sz w:val="24"/>
          <w:szCs w:val="24"/>
          <w:lang w:eastAsia="de-DE"/>
        </w:rPr>
      </w:pPr>
      <w:r w:rsidRPr="005A4B53">
        <w:rPr>
          <w:rFonts w:ascii="Arial" w:eastAsia="Times New Roman" w:hAnsi="Arial" w:cs="Arial"/>
          <w:sz w:val="24"/>
          <w:szCs w:val="24"/>
          <w:lang w:eastAsia="de-DE"/>
        </w:rPr>
        <w:t>Das angreifende Team beginnt auf der eigenen Seitenlinie BB-Feld; das verteidigende auf seiner Seitenlinie BB. Die Angreifer müssen, je nach Können, mit 3-6 Touches einen Punkt erzielen. Bei jedem Rollball muss die Verteidigung 3 m oder max. auf die BB-Seitenlinie zurückfallen. Bei einem Touch in der Zone zwischen VB-Seitenlinie und BB-Seitenlinie findet der Rollball immer auf der VB-Seitenlinie statt. Die Verteidiger fallen auf die BB-Grundlinie zurück.</w:t>
      </w:r>
    </w:p>
    <w:p w:rsidR="005A4B53" w:rsidRPr="005A4B53" w:rsidRDefault="005A4B53" w:rsidP="005A4B53">
      <w:pPr>
        <w:spacing w:beforeAutospacing="1" w:after="100" w:afterAutospacing="1" w:line="240" w:lineRule="auto"/>
        <w:outlineLvl w:val="1"/>
        <w:rPr>
          <w:rFonts w:ascii="Arial" w:eastAsia="Times New Roman" w:hAnsi="Arial" w:cs="Arial"/>
          <w:b/>
          <w:bCs/>
          <w:sz w:val="24"/>
          <w:szCs w:val="24"/>
          <w:lang w:eastAsia="de-DE"/>
        </w:rPr>
      </w:pPr>
      <w:r w:rsidRPr="005A4B53">
        <w:rPr>
          <w:rFonts w:ascii="Arial" w:eastAsia="Times New Roman" w:hAnsi="Arial" w:cs="Arial"/>
          <w:b/>
          <w:bCs/>
          <w:sz w:val="24"/>
          <w:szCs w:val="24"/>
          <w:lang w:eastAsia="de-DE"/>
        </w:rPr>
        <w:t>Variation</w:t>
      </w:r>
    </w:p>
    <w:p w:rsidR="005A4B53" w:rsidRPr="005A4B53" w:rsidRDefault="005A4B53" w:rsidP="005A4B53">
      <w:pPr>
        <w:numPr>
          <w:ilvl w:val="0"/>
          <w:numId w:val="1"/>
        </w:numPr>
        <w:spacing w:before="100" w:beforeAutospacing="1" w:after="100" w:afterAutospacing="1" w:line="240" w:lineRule="auto"/>
        <w:ind w:left="1440"/>
        <w:rPr>
          <w:rFonts w:ascii="Arial" w:eastAsia="Times New Roman" w:hAnsi="Arial" w:cs="Arial"/>
          <w:sz w:val="24"/>
          <w:szCs w:val="24"/>
          <w:lang w:eastAsia="de-DE"/>
        </w:rPr>
      </w:pPr>
      <w:r w:rsidRPr="005A4B53">
        <w:rPr>
          <w:rFonts w:ascii="Arial" w:eastAsia="Times New Roman" w:hAnsi="Arial" w:cs="Arial"/>
          <w:sz w:val="24"/>
          <w:szCs w:val="24"/>
          <w:lang w:eastAsia="de-DE"/>
        </w:rPr>
        <w:t xml:space="preserve">Alle Teams beginnen mit sechs Touches bis zum Punkt oder Ballbesitzwechsel. Nach </w:t>
      </w:r>
      <w:proofErr w:type="gramStart"/>
      <w:r w:rsidRPr="005A4B53">
        <w:rPr>
          <w:rFonts w:ascii="Arial" w:eastAsia="Times New Roman" w:hAnsi="Arial" w:cs="Arial"/>
          <w:sz w:val="24"/>
          <w:szCs w:val="24"/>
          <w:lang w:eastAsia="de-DE"/>
        </w:rPr>
        <w:t>jedem erfolgreichen</w:t>
      </w:r>
      <w:proofErr w:type="gramEnd"/>
      <w:r w:rsidRPr="005A4B53">
        <w:rPr>
          <w:rFonts w:ascii="Arial" w:eastAsia="Times New Roman" w:hAnsi="Arial" w:cs="Arial"/>
          <w:sz w:val="24"/>
          <w:szCs w:val="24"/>
          <w:lang w:eastAsia="de-DE"/>
        </w:rPr>
        <w:t xml:space="preserve"> Score müssen sie beim nächsten Angriff mit einem Touch weniger auskommen.</w:t>
      </w:r>
    </w:p>
    <w:p w:rsidR="005A4B53" w:rsidRPr="005A4B53" w:rsidRDefault="005A4B53" w:rsidP="005A4B53">
      <w:pPr>
        <w:numPr>
          <w:ilvl w:val="0"/>
          <w:numId w:val="1"/>
        </w:numPr>
        <w:spacing w:before="100" w:beforeAutospacing="1" w:after="100" w:afterAutospacing="1" w:line="240" w:lineRule="auto"/>
        <w:ind w:left="1440"/>
        <w:rPr>
          <w:rFonts w:ascii="Arial" w:eastAsia="Times New Roman" w:hAnsi="Arial" w:cs="Arial"/>
          <w:sz w:val="24"/>
          <w:szCs w:val="24"/>
          <w:lang w:eastAsia="de-DE"/>
        </w:rPr>
      </w:pPr>
      <w:r w:rsidRPr="005A4B53">
        <w:rPr>
          <w:rFonts w:ascii="Arial" w:eastAsia="Times New Roman" w:hAnsi="Arial" w:cs="Arial"/>
          <w:sz w:val="24"/>
          <w:szCs w:val="24"/>
          <w:lang w:eastAsia="de-DE"/>
        </w:rPr>
        <w:t xml:space="preserve">3-Sekunden-Touch: Der berührte Spieler hat drei Sekunden Zeit, den Ball abzuspielen. Er kann nach erfolgter Berührung aber nicht mehr direkt punkten. Bei Zeitüberschreitung oder Fallenlassen des Balles wechselt der Ballbesitz. Bei Wechsel kein </w:t>
      </w:r>
      <w:proofErr w:type="spellStart"/>
      <w:r w:rsidRPr="005A4B53">
        <w:rPr>
          <w:rFonts w:ascii="Arial" w:eastAsia="Times New Roman" w:hAnsi="Arial" w:cs="Arial"/>
          <w:sz w:val="24"/>
          <w:szCs w:val="24"/>
          <w:lang w:eastAsia="de-DE"/>
        </w:rPr>
        <w:t>Offside</w:t>
      </w:r>
      <w:proofErr w:type="spellEnd"/>
      <w:r w:rsidRPr="005A4B53">
        <w:rPr>
          <w:rFonts w:ascii="Arial" w:eastAsia="Times New Roman" w:hAnsi="Arial" w:cs="Arial"/>
          <w:sz w:val="24"/>
          <w:szCs w:val="24"/>
          <w:lang w:eastAsia="de-DE"/>
        </w:rPr>
        <w:t>.</w:t>
      </w:r>
    </w:p>
    <w:p w:rsidR="005A4B53" w:rsidRPr="005A4B53" w:rsidRDefault="005A4B53" w:rsidP="005A4B53">
      <w:pPr>
        <w:numPr>
          <w:ilvl w:val="0"/>
          <w:numId w:val="1"/>
        </w:numPr>
        <w:spacing w:before="100" w:beforeAutospacing="1" w:after="100" w:afterAutospacing="1" w:line="240" w:lineRule="auto"/>
        <w:ind w:left="1440"/>
        <w:rPr>
          <w:rFonts w:ascii="Arial" w:eastAsia="Times New Roman" w:hAnsi="Arial" w:cs="Arial"/>
          <w:sz w:val="24"/>
          <w:szCs w:val="24"/>
          <w:lang w:eastAsia="de-DE"/>
        </w:rPr>
      </w:pPr>
      <w:proofErr w:type="spellStart"/>
      <w:r w:rsidRPr="005A4B53">
        <w:rPr>
          <w:rFonts w:ascii="Arial" w:eastAsia="Times New Roman" w:hAnsi="Arial" w:cs="Arial"/>
          <w:sz w:val="24"/>
          <w:szCs w:val="24"/>
          <w:lang w:eastAsia="de-DE"/>
        </w:rPr>
        <w:t>No</w:t>
      </w:r>
      <w:proofErr w:type="spellEnd"/>
      <w:r w:rsidRPr="005A4B53">
        <w:rPr>
          <w:rFonts w:ascii="Arial" w:eastAsia="Times New Roman" w:hAnsi="Arial" w:cs="Arial"/>
          <w:sz w:val="24"/>
          <w:szCs w:val="24"/>
          <w:lang w:eastAsia="de-DE"/>
        </w:rPr>
        <w:t>-Limit-Touch: Die Anzahl Touches ist nicht limitiert, der Ballbesitz wechselt erst nach Ballverlust, Vorwärtspass oder Abfangen des Balles durch den Gegner.</w:t>
      </w:r>
    </w:p>
    <w:p w:rsidR="005A4B53" w:rsidRPr="005A4B53" w:rsidRDefault="005A4B53" w:rsidP="005A4B53">
      <w:pPr>
        <w:numPr>
          <w:ilvl w:val="0"/>
          <w:numId w:val="1"/>
        </w:numPr>
        <w:spacing w:before="100" w:beforeAutospacing="1" w:after="100" w:afterAutospacing="1" w:line="240" w:lineRule="auto"/>
        <w:ind w:left="1440"/>
        <w:rPr>
          <w:rFonts w:ascii="Arial" w:eastAsia="Times New Roman" w:hAnsi="Arial" w:cs="Arial"/>
          <w:sz w:val="24"/>
          <w:szCs w:val="24"/>
          <w:lang w:eastAsia="de-DE"/>
        </w:rPr>
      </w:pPr>
      <w:proofErr w:type="spellStart"/>
      <w:r w:rsidRPr="005A4B53">
        <w:rPr>
          <w:rFonts w:ascii="Arial" w:eastAsia="Times New Roman" w:hAnsi="Arial" w:cs="Arial"/>
          <w:sz w:val="24"/>
          <w:szCs w:val="24"/>
          <w:lang w:eastAsia="de-DE"/>
        </w:rPr>
        <w:t>No</w:t>
      </w:r>
      <w:proofErr w:type="spellEnd"/>
      <w:r w:rsidRPr="005A4B53">
        <w:rPr>
          <w:rFonts w:ascii="Arial" w:eastAsia="Times New Roman" w:hAnsi="Arial" w:cs="Arial"/>
          <w:sz w:val="24"/>
          <w:szCs w:val="24"/>
          <w:lang w:eastAsia="de-DE"/>
        </w:rPr>
        <w:t>-</w:t>
      </w:r>
      <w:proofErr w:type="spellStart"/>
      <w:r w:rsidRPr="005A4B53">
        <w:rPr>
          <w:rFonts w:ascii="Arial" w:eastAsia="Times New Roman" w:hAnsi="Arial" w:cs="Arial"/>
          <w:sz w:val="24"/>
          <w:szCs w:val="24"/>
          <w:lang w:eastAsia="de-DE"/>
        </w:rPr>
        <w:t>Mistake</w:t>
      </w:r>
      <w:proofErr w:type="spellEnd"/>
      <w:r w:rsidRPr="005A4B53">
        <w:rPr>
          <w:rFonts w:ascii="Arial" w:eastAsia="Times New Roman" w:hAnsi="Arial" w:cs="Arial"/>
          <w:sz w:val="24"/>
          <w:szCs w:val="24"/>
          <w:lang w:eastAsia="de-DE"/>
        </w:rPr>
        <w:t>-Touch: Wird der Ball fallen gelassen, kann er sowohl vom Angreifer als auch vom Verteidiger wieder aufgegriffen werden und das Spiel läuft weiter.</w:t>
      </w:r>
    </w:p>
    <w:p w:rsidR="005A4B53" w:rsidRPr="005A4B53" w:rsidRDefault="005A4B53" w:rsidP="005A4B53">
      <w:pPr>
        <w:numPr>
          <w:ilvl w:val="0"/>
          <w:numId w:val="1"/>
        </w:numPr>
        <w:spacing w:before="100" w:beforeAutospacing="1" w:after="100" w:afterAutospacing="1" w:line="240" w:lineRule="auto"/>
        <w:ind w:left="1440"/>
        <w:rPr>
          <w:rFonts w:ascii="Arial" w:eastAsia="Times New Roman" w:hAnsi="Arial" w:cs="Arial"/>
          <w:sz w:val="24"/>
          <w:szCs w:val="24"/>
          <w:lang w:eastAsia="de-DE"/>
        </w:rPr>
      </w:pPr>
      <w:proofErr w:type="spellStart"/>
      <w:r w:rsidRPr="005A4B53">
        <w:rPr>
          <w:rFonts w:ascii="Arial" w:eastAsia="Times New Roman" w:hAnsi="Arial" w:cs="Arial"/>
          <w:sz w:val="24"/>
          <w:szCs w:val="24"/>
          <w:lang w:eastAsia="de-DE"/>
        </w:rPr>
        <w:t>Two</w:t>
      </w:r>
      <w:proofErr w:type="spellEnd"/>
      <w:r w:rsidRPr="005A4B53">
        <w:rPr>
          <w:rFonts w:ascii="Arial" w:eastAsia="Times New Roman" w:hAnsi="Arial" w:cs="Arial"/>
          <w:sz w:val="24"/>
          <w:szCs w:val="24"/>
          <w:lang w:eastAsia="de-DE"/>
        </w:rPr>
        <w:t>-Hand-Touch: Der Verteidiger muss den Angreifer mit beiden Händen berühren. Dadurch wird es einfacher, dem Touch auszuweichen.</w:t>
      </w:r>
    </w:p>
    <w:p w:rsidR="005A4B53" w:rsidRPr="005A4B53" w:rsidRDefault="005A4B53" w:rsidP="005A4B53">
      <w:pPr>
        <w:numPr>
          <w:ilvl w:val="0"/>
          <w:numId w:val="1"/>
        </w:numPr>
        <w:spacing w:before="100" w:beforeAutospacing="1" w:after="100" w:afterAutospacing="1" w:line="240" w:lineRule="auto"/>
        <w:ind w:left="1440"/>
        <w:rPr>
          <w:rFonts w:ascii="Arial" w:eastAsia="Times New Roman" w:hAnsi="Arial" w:cs="Arial"/>
          <w:sz w:val="24"/>
          <w:szCs w:val="24"/>
          <w:lang w:eastAsia="de-DE"/>
        </w:rPr>
      </w:pPr>
      <w:r w:rsidRPr="005A4B53">
        <w:rPr>
          <w:rFonts w:ascii="Arial" w:eastAsia="Times New Roman" w:hAnsi="Arial" w:cs="Arial"/>
          <w:sz w:val="24"/>
          <w:szCs w:val="24"/>
          <w:lang w:eastAsia="de-DE"/>
        </w:rPr>
        <w:t>Double-Touch: Der Angreifer muss erst von zwei verschiedenen Spielern berührt werden, bevor er einen Rollball ausführen muss. Nach dem ersten Touch darf er allerdings keinen Punkt mehr erzielen, sondern nur noch passen.</w:t>
      </w:r>
    </w:p>
    <w:p w:rsidR="005A4B53" w:rsidRPr="005A4B53" w:rsidRDefault="005A4B53" w:rsidP="005A4B53">
      <w:pPr>
        <w:spacing w:after="0" w:line="240" w:lineRule="auto"/>
        <w:rPr>
          <w:rFonts w:ascii="Arial" w:eastAsia="Times New Roman" w:hAnsi="Arial" w:cs="Arial"/>
          <w:sz w:val="24"/>
          <w:szCs w:val="24"/>
          <w:lang w:eastAsia="de-DE"/>
        </w:rPr>
      </w:pPr>
      <w:r w:rsidRPr="005A4B53">
        <w:rPr>
          <w:rFonts w:ascii="Arial" w:eastAsia="Times New Roman" w:hAnsi="Arial" w:cs="Arial"/>
          <w:sz w:val="24"/>
          <w:szCs w:val="24"/>
          <w:lang w:eastAsia="de-DE"/>
        </w:rPr>
        <w:t>Ein Spiel kann über drei Parameter variiert werden:</w:t>
      </w:r>
    </w:p>
    <w:p w:rsidR="005A4B53" w:rsidRPr="005A4B53" w:rsidRDefault="005A4B53" w:rsidP="005A4B53">
      <w:pPr>
        <w:spacing w:before="100" w:beforeAutospacing="1" w:after="100" w:afterAutospacing="1" w:line="240" w:lineRule="auto"/>
        <w:rPr>
          <w:rFonts w:ascii="Arial" w:eastAsia="Times New Roman" w:hAnsi="Arial" w:cs="Arial"/>
          <w:sz w:val="24"/>
          <w:szCs w:val="24"/>
          <w:lang w:eastAsia="de-DE"/>
        </w:rPr>
      </w:pPr>
      <w:r w:rsidRPr="005A4B53">
        <w:rPr>
          <w:rFonts w:ascii="Arial" w:eastAsia="Times New Roman" w:hAnsi="Arial" w:cs="Arial"/>
          <w:sz w:val="24"/>
          <w:szCs w:val="24"/>
          <w:lang w:eastAsia="de-DE"/>
        </w:rPr>
        <w:lastRenderedPageBreak/>
        <w:t>- Über das Spielfeld</w:t>
      </w:r>
      <w:r w:rsidRPr="005A4B53">
        <w:rPr>
          <w:rFonts w:ascii="Arial" w:eastAsia="Times New Roman" w:hAnsi="Arial" w:cs="Arial"/>
          <w:sz w:val="24"/>
          <w:szCs w:val="24"/>
          <w:lang w:eastAsia="de-DE"/>
        </w:rPr>
        <w:br/>
        <w:t>- Über die Anzahl Spieler</w:t>
      </w:r>
      <w:r w:rsidRPr="005A4B53">
        <w:rPr>
          <w:rFonts w:ascii="Arial" w:eastAsia="Times New Roman" w:hAnsi="Arial" w:cs="Arial"/>
          <w:sz w:val="24"/>
          <w:szCs w:val="24"/>
          <w:lang w:eastAsia="de-DE"/>
        </w:rPr>
        <w:br/>
        <w:t>- Über die Regeln</w:t>
      </w:r>
    </w:p>
    <w:p w:rsidR="005A4B53" w:rsidRPr="005A4B53" w:rsidRDefault="005A4B53" w:rsidP="005A4B53">
      <w:pPr>
        <w:spacing w:before="100" w:beforeAutospacing="1" w:after="100" w:afterAutospacing="1" w:line="240" w:lineRule="auto"/>
        <w:rPr>
          <w:rFonts w:ascii="Arial" w:eastAsia="Times New Roman" w:hAnsi="Arial" w:cs="Arial"/>
          <w:sz w:val="24"/>
          <w:szCs w:val="24"/>
          <w:lang w:eastAsia="de-DE"/>
        </w:rPr>
      </w:pPr>
      <w:r w:rsidRPr="005A4B53">
        <w:rPr>
          <w:rFonts w:ascii="Arial" w:eastAsia="Times New Roman" w:hAnsi="Arial" w:cs="Arial"/>
          <w:sz w:val="24"/>
          <w:szCs w:val="24"/>
          <w:lang w:eastAsia="de-DE"/>
        </w:rPr>
        <w:t xml:space="preserve">Auf </w:t>
      </w:r>
      <w:proofErr w:type="spellStart"/>
      <w:r w:rsidRPr="005A4B53">
        <w:rPr>
          <w:rFonts w:ascii="Arial" w:eastAsia="Times New Roman" w:hAnsi="Arial" w:cs="Arial"/>
          <w:sz w:val="24"/>
          <w:szCs w:val="24"/>
          <w:lang w:eastAsia="de-DE"/>
        </w:rPr>
        <w:t>Touchrugby</w:t>
      </w:r>
      <w:proofErr w:type="spellEnd"/>
      <w:r w:rsidRPr="005A4B53">
        <w:rPr>
          <w:rFonts w:ascii="Arial" w:eastAsia="Times New Roman" w:hAnsi="Arial" w:cs="Arial"/>
          <w:sz w:val="24"/>
          <w:szCs w:val="24"/>
          <w:lang w:eastAsia="de-DE"/>
        </w:rPr>
        <w:t xml:space="preserve"> bezogen bedeutet dies:</w:t>
      </w:r>
    </w:p>
    <w:p w:rsidR="005A4B53" w:rsidRPr="005A4B53" w:rsidRDefault="005A4B53" w:rsidP="005A4B53">
      <w:pPr>
        <w:spacing w:before="100" w:beforeAutospacing="1" w:after="100" w:afterAutospacing="1" w:line="240" w:lineRule="auto"/>
        <w:rPr>
          <w:rFonts w:ascii="Arial" w:eastAsia="Times New Roman" w:hAnsi="Arial" w:cs="Arial"/>
          <w:sz w:val="24"/>
          <w:szCs w:val="24"/>
          <w:lang w:eastAsia="de-DE"/>
        </w:rPr>
      </w:pPr>
      <w:r w:rsidRPr="005A4B53">
        <w:rPr>
          <w:rFonts w:ascii="Arial" w:eastAsia="Times New Roman" w:hAnsi="Arial" w:cs="Arial"/>
          <w:sz w:val="24"/>
          <w:szCs w:val="24"/>
          <w:lang w:eastAsia="de-DE"/>
        </w:rPr>
        <w:t xml:space="preserve">- </w:t>
      </w:r>
      <w:r w:rsidRPr="005A4B53">
        <w:rPr>
          <w:rFonts w:ascii="Arial" w:eastAsia="Times New Roman" w:hAnsi="Arial" w:cs="Arial"/>
          <w:b/>
          <w:bCs/>
          <w:sz w:val="24"/>
          <w:szCs w:val="24"/>
          <w:lang w:eastAsia="de-DE"/>
        </w:rPr>
        <w:t>Spielfeld:</w:t>
      </w:r>
      <w:r w:rsidRPr="005A4B53">
        <w:rPr>
          <w:rFonts w:ascii="Arial" w:eastAsia="Times New Roman" w:hAnsi="Arial" w:cs="Arial"/>
          <w:sz w:val="24"/>
          <w:szCs w:val="24"/>
          <w:lang w:eastAsia="de-DE"/>
        </w:rPr>
        <w:t xml:space="preserve"> Eine Verbreiterung und/ oder Verkürzung des Feldes kommt dem angreifenden Team zu Gute, eine Verschmälerung und/ oder Verlängerung dem verteidigenden. Über diesen Parameter lässt sich die Zahl der erzielten Punkte relativ gut steuern (nach Möglichkeit am Anfang mit flexiblen Seitenlinien spielen). Grundsätzlich gilt: lieber mit zu breiten Feldern spielen als mit zu schmalen! Wenn Punkte erzielt werden können verbessert dies die Motivation der Spielenden.</w:t>
      </w:r>
      <w:r w:rsidRPr="005A4B53">
        <w:rPr>
          <w:rFonts w:ascii="Arial" w:eastAsia="Times New Roman" w:hAnsi="Arial" w:cs="Arial"/>
          <w:sz w:val="24"/>
          <w:szCs w:val="24"/>
          <w:lang w:eastAsia="de-DE"/>
        </w:rPr>
        <w:br/>
        <w:t xml:space="preserve">- </w:t>
      </w:r>
      <w:r w:rsidRPr="005A4B53">
        <w:rPr>
          <w:rFonts w:ascii="Arial" w:eastAsia="Times New Roman" w:hAnsi="Arial" w:cs="Arial"/>
          <w:b/>
          <w:bCs/>
          <w:sz w:val="24"/>
          <w:szCs w:val="24"/>
          <w:lang w:eastAsia="de-DE"/>
        </w:rPr>
        <w:t>Anzahl Spieler:</w:t>
      </w:r>
      <w:r w:rsidRPr="005A4B53">
        <w:rPr>
          <w:rFonts w:ascii="Arial" w:eastAsia="Times New Roman" w:hAnsi="Arial" w:cs="Arial"/>
          <w:sz w:val="24"/>
          <w:szCs w:val="24"/>
          <w:lang w:eastAsia="de-DE"/>
        </w:rPr>
        <w:t xml:space="preserve"> Eine Verringerung der Spieler führt zu höherer Intensität für den Einzelnen und mehr Übersichtlichkeit; letzteres ist auch für den unerfahrenen Spielleiter eine </w:t>
      </w:r>
      <w:proofErr w:type="spellStart"/>
      <w:r w:rsidRPr="005A4B53">
        <w:rPr>
          <w:rFonts w:ascii="Arial" w:eastAsia="Times New Roman" w:hAnsi="Arial" w:cs="Arial"/>
          <w:sz w:val="24"/>
          <w:szCs w:val="24"/>
          <w:lang w:eastAsia="de-DE"/>
        </w:rPr>
        <w:t>grosse</w:t>
      </w:r>
      <w:proofErr w:type="spellEnd"/>
      <w:r w:rsidRPr="005A4B53">
        <w:rPr>
          <w:rFonts w:ascii="Arial" w:eastAsia="Times New Roman" w:hAnsi="Arial" w:cs="Arial"/>
          <w:sz w:val="24"/>
          <w:szCs w:val="24"/>
          <w:lang w:eastAsia="de-DE"/>
        </w:rPr>
        <w:t xml:space="preserve"> Hilfe!</w:t>
      </w:r>
      <w:r w:rsidRPr="005A4B53">
        <w:rPr>
          <w:rFonts w:ascii="Arial" w:eastAsia="Times New Roman" w:hAnsi="Arial" w:cs="Arial"/>
          <w:sz w:val="24"/>
          <w:szCs w:val="24"/>
          <w:lang w:eastAsia="de-DE"/>
        </w:rPr>
        <w:br/>
        <w:t xml:space="preserve">- </w:t>
      </w:r>
      <w:r w:rsidRPr="005A4B53">
        <w:rPr>
          <w:rFonts w:ascii="Arial" w:eastAsia="Times New Roman" w:hAnsi="Arial" w:cs="Arial"/>
          <w:b/>
          <w:bCs/>
          <w:sz w:val="24"/>
          <w:szCs w:val="24"/>
          <w:lang w:eastAsia="de-DE"/>
        </w:rPr>
        <w:t>Regeln:</w:t>
      </w:r>
      <w:r w:rsidRPr="005A4B53">
        <w:rPr>
          <w:rFonts w:ascii="Arial" w:eastAsia="Times New Roman" w:hAnsi="Arial" w:cs="Arial"/>
          <w:sz w:val="24"/>
          <w:szCs w:val="24"/>
          <w:lang w:eastAsia="de-DE"/>
        </w:rPr>
        <w:t xml:space="preserve"> Mit einigen wenigen Regelanpassungen kann die Zahl der Spielunterbrüche erheblich reduziert und damit der Spielfluss gewährleistet werden. Dies ist vor allem am Anfang von Bedeutung, da damit technische Unzulänglichkeiten kompensiert werden können.</w:t>
      </w:r>
    </w:p>
    <w:p w:rsidR="005A4B53" w:rsidRPr="005A4B53" w:rsidRDefault="005A4B53" w:rsidP="005A4B53">
      <w:pPr>
        <w:spacing w:before="100" w:beforeAutospacing="1" w:after="100" w:afterAutospacing="1" w:line="240" w:lineRule="auto"/>
        <w:rPr>
          <w:rFonts w:ascii="Arial" w:eastAsia="Times New Roman" w:hAnsi="Arial" w:cs="Arial"/>
          <w:sz w:val="24"/>
          <w:szCs w:val="24"/>
          <w:lang w:eastAsia="de-DE"/>
        </w:rPr>
      </w:pPr>
      <w:r w:rsidRPr="005A4B53">
        <w:rPr>
          <w:rFonts w:ascii="Arial" w:eastAsia="Times New Roman" w:hAnsi="Arial" w:cs="Arial"/>
          <w:sz w:val="24"/>
          <w:szCs w:val="24"/>
          <w:lang w:eastAsia="de-DE"/>
        </w:rPr>
        <w:t xml:space="preserve">Quelle: </w:t>
      </w:r>
      <w:proofErr w:type="spellStart"/>
      <w:r w:rsidRPr="005A4B53">
        <w:rPr>
          <w:rFonts w:ascii="Arial" w:eastAsia="Times New Roman" w:hAnsi="Arial" w:cs="Arial"/>
          <w:sz w:val="24"/>
          <w:szCs w:val="24"/>
          <w:lang w:eastAsia="de-DE"/>
        </w:rPr>
        <w:t>mobilepraxis</w:t>
      </w:r>
      <w:proofErr w:type="spellEnd"/>
      <w:r w:rsidRPr="005A4B53">
        <w:rPr>
          <w:rFonts w:ascii="Arial" w:eastAsia="Times New Roman" w:hAnsi="Arial" w:cs="Arial"/>
          <w:sz w:val="24"/>
          <w:szCs w:val="24"/>
          <w:lang w:eastAsia="de-DE"/>
        </w:rPr>
        <w:t xml:space="preserve"> 66/2010, </w:t>
      </w:r>
      <w:proofErr w:type="spellStart"/>
      <w:r w:rsidRPr="005A4B53">
        <w:rPr>
          <w:rFonts w:ascii="Arial" w:eastAsia="Times New Roman" w:hAnsi="Arial" w:cs="Arial"/>
          <w:sz w:val="24"/>
          <w:szCs w:val="24"/>
          <w:lang w:eastAsia="de-DE"/>
        </w:rPr>
        <w:t>Werni</w:t>
      </w:r>
      <w:proofErr w:type="spellEnd"/>
      <w:r w:rsidRPr="005A4B53">
        <w:rPr>
          <w:rFonts w:ascii="Arial" w:eastAsia="Times New Roman" w:hAnsi="Arial" w:cs="Arial"/>
          <w:sz w:val="24"/>
          <w:szCs w:val="24"/>
          <w:lang w:eastAsia="de-DE"/>
        </w:rPr>
        <w:t xml:space="preserve"> Grünenfelder, Roger Scharpf</w:t>
      </w:r>
    </w:p>
    <w:p w:rsidR="00B56909" w:rsidRPr="005A4B53" w:rsidRDefault="00B56909">
      <w:pPr>
        <w:rPr>
          <w:rFonts w:ascii="Arial" w:hAnsi="Arial" w:cs="Arial"/>
          <w:sz w:val="24"/>
          <w:szCs w:val="24"/>
        </w:rPr>
      </w:pPr>
    </w:p>
    <w:sectPr w:rsidR="00B56909" w:rsidRPr="005A4B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040CB"/>
    <w:multiLevelType w:val="multilevel"/>
    <w:tmpl w:val="F60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53"/>
    <w:rsid w:val="005A4B53"/>
    <w:rsid w:val="00B56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4B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4B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8706">
      <w:bodyDiv w:val="1"/>
      <w:marLeft w:val="0"/>
      <w:marRight w:val="0"/>
      <w:marTop w:val="0"/>
      <w:marBottom w:val="0"/>
      <w:divBdr>
        <w:top w:val="none" w:sz="0" w:space="0" w:color="auto"/>
        <w:left w:val="none" w:sz="0" w:space="0" w:color="auto"/>
        <w:bottom w:val="none" w:sz="0" w:space="0" w:color="auto"/>
        <w:right w:val="none" w:sz="0" w:space="0" w:color="auto"/>
      </w:divBdr>
      <w:divsChild>
        <w:div w:id="117356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8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ilesport.ch/wp-content/uploads/2011/05/Ue_pb66_14.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1</cp:revision>
  <dcterms:created xsi:type="dcterms:W3CDTF">2015-07-01T14:19:00Z</dcterms:created>
  <dcterms:modified xsi:type="dcterms:W3CDTF">2015-07-01T14:19:00Z</dcterms:modified>
</cp:coreProperties>
</file>