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F5" w:rsidRPr="006D10F5" w:rsidRDefault="006D10F5" w:rsidP="006D10F5">
      <w:pPr>
        <w:pStyle w:val="KeinLeerraum"/>
        <w:spacing w:line="276" w:lineRule="auto"/>
        <w:jc w:val="both"/>
        <w:rPr>
          <w:b/>
          <w:color w:val="948A54" w:themeColor="background2" w:themeShade="80"/>
          <w:sz w:val="28"/>
          <w:szCs w:val="28"/>
        </w:rPr>
      </w:pPr>
      <w:r w:rsidRPr="006D10F5">
        <w:rPr>
          <w:b/>
          <w:color w:val="948A54" w:themeColor="background2" w:themeShade="80"/>
          <w:sz w:val="28"/>
          <w:szCs w:val="28"/>
        </w:rPr>
        <w:t>7er Rugby  und das Fünf-Stufen-Modell</w:t>
      </w:r>
    </w:p>
    <w:p w:rsidR="005604B1" w:rsidRDefault="006D10F5" w:rsidP="006D10F5">
      <w:pPr>
        <w:pStyle w:val="KeinLeerraum"/>
        <w:spacing w:line="276" w:lineRule="auto"/>
        <w:jc w:val="both"/>
        <w:rPr>
          <w:sz w:val="24"/>
          <w:szCs w:val="24"/>
        </w:rPr>
      </w:pPr>
      <w:r w:rsidRPr="006D10F5">
        <w:rPr>
          <w:sz w:val="24"/>
          <w:szCs w:val="24"/>
        </w:rPr>
        <w:t>Vorgestellt wird das Ziel</w:t>
      </w:r>
      <w:r w:rsidR="005604B1">
        <w:rPr>
          <w:sz w:val="24"/>
          <w:szCs w:val="24"/>
        </w:rPr>
        <w:t>spiel 7er Rugby (7:7)</w:t>
      </w:r>
      <w:r>
        <w:rPr>
          <w:sz w:val="24"/>
          <w:szCs w:val="24"/>
        </w:rPr>
        <w:t xml:space="preserve">, ein </w:t>
      </w:r>
      <w:r w:rsidRPr="006D10F5">
        <w:rPr>
          <w:sz w:val="24"/>
          <w:szCs w:val="24"/>
        </w:rPr>
        <w:t>äußerst dynamisches, laufinten</w:t>
      </w:r>
      <w:r>
        <w:rPr>
          <w:sz w:val="24"/>
          <w:szCs w:val="24"/>
        </w:rPr>
        <w:t xml:space="preserve">sives und leicht verständliches </w:t>
      </w:r>
      <w:r w:rsidRPr="006D10F5">
        <w:rPr>
          <w:sz w:val="24"/>
          <w:szCs w:val="24"/>
        </w:rPr>
        <w:t xml:space="preserve">Ballspiel. Eigentlich ist </w:t>
      </w:r>
      <w:r>
        <w:rPr>
          <w:sz w:val="24"/>
          <w:szCs w:val="24"/>
        </w:rPr>
        <w:t xml:space="preserve">das Spielfeld des 7er Rugby ist </w:t>
      </w:r>
      <w:r w:rsidRPr="006D10F5">
        <w:rPr>
          <w:sz w:val="24"/>
          <w:szCs w:val="24"/>
        </w:rPr>
        <w:t>so groß wie ein normales</w:t>
      </w:r>
      <w:r>
        <w:rPr>
          <w:sz w:val="24"/>
          <w:szCs w:val="24"/>
        </w:rPr>
        <w:t xml:space="preserve"> Fußballfeld, es kann aber auch </w:t>
      </w:r>
      <w:r w:rsidRPr="006D10F5">
        <w:rPr>
          <w:sz w:val="24"/>
          <w:szCs w:val="24"/>
        </w:rPr>
        <w:t>auf verkleinerten Spielfeld</w:t>
      </w:r>
      <w:r>
        <w:rPr>
          <w:sz w:val="24"/>
          <w:szCs w:val="24"/>
        </w:rPr>
        <w:t xml:space="preserve">ern stattfinden (in Hallen oder </w:t>
      </w:r>
      <w:r w:rsidRPr="006D10F5">
        <w:rPr>
          <w:sz w:val="24"/>
          <w:szCs w:val="24"/>
        </w:rPr>
        <w:t>auf reduzierten Rasenp</w:t>
      </w:r>
      <w:r>
        <w:rPr>
          <w:sz w:val="24"/>
          <w:szCs w:val="24"/>
        </w:rPr>
        <w:t xml:space="preserve">lätzen). Beim Hallen-Rugby kann </w:t>
      </w:r>
      <w:r w:rsidRPr="006D10F5">
        <w:rPr>
          <w:sz w:val="24"/>
          <w:szCs w:val="24"/>
        </w:rPr>
        <w:t xml:space="preserve">das Spielfeld mit den </w:t>
      </w:r>
      <w:r>
        <w:rPr>
          <w:sz w:val="24"/>
          <w:szCs w:val="24"/>
        </w:rPr>
        <w:t>abg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zeichneten Spielfeldern des </w:t>
      </w:r>
      <w:r w:rsidRPr="006D10F5">
        <w:rPr>
          <w:sz w:val="24"/>
          <w:szCs w:val="24"/>
        </w:rPr>
        <w:t>Basketball- oder Handballspiel</w:t>
      </w:r>
      <w:r>
        <w:rPr>
          <w:sz w:val="24"/>
          <w:szCs w:val="24"/>
        </w:rPr>
        <w:t xml:space="preserve">s identisch sein. Die Spielzeit </w:t>
      </w:r>
      <w:r w:rsidRPr="006D10F5">
        <w:rPr>
          <w:sz w:val="24"/>
          <w:szCs w:val="24"/>
        </w:rPr>
        <w:t>b</w:t>
      </w:r>
      <w:r w:rsidRPr="006D10F5">
        <w:rPr>
          <w:sz w:val="24"/>
          <w:szCs w:val="24"/>
        </w:rPr>
        <w:t>e</w:t>
      </w:r>
      <w:r w:rsidRPr="006D10F5">
        <w:rPr>
          <w:sz w:val="24"/>
          <w:szCs w:val="24"/>
        </w:rPr>
        <w:t>trägt 2 x 7 Minuten mit e</w:t>
      </w:r>
      <w:r>
        <w:rPr>
          <w:sz w:val="24"/>
          <w:szCs w:val="24"/>
        </w:rPr>
        <w:t xml:space="preserve">iner Minute Halbzeit, im </w:t>
      </w:r>
      <w:r w:rsidRPr="006D10F5">
        <w:rPr>
          <w:sz w:val="24"/>
          <w:szCs w:val="24"/>
        </w:rPr>
        <w:t>Wettkampfrugby wird in</w:t>
      </w:r>
      <w:r>
        <w:rPr>
          <w:sz w:val="24"/>
          <w:szCs w:val="24"/>
        </w:rPr>
        <w:t xml:space="preserve"> Turnierform (an zwei Tagen mit </w:t>
      </w:r>
      <w:r w:rsidRPr="006D10F5">
        <w:rPr>
          <w:sz w:val="24"/>
          <w:szCs w:val="24"/>
        </w:rPr>
        <w:t>drei bis fünf Spielen pro T</w:t>
      </w:r>
      <w:r>
        <w:rPr>
          <w:sz w:val="24"/>
          <w:szCs w:val="24"/>
        </w:rPr>
        <w:t xml:space="preserve">ag) gespielt. Die Anzahl der in </w:t>
      </w:r>
      <w:r w:rsidRPr="006D10F5">
        <w:rPr>
          <w:sz w:val="24"/>
          <w:szCs w:val="24"/>
        </w:rPr>
        <w:t>einer Mannschaft spielende</w:t>
      </w:r>
      <w:r>
        <w:rPr>
          <w:sz w:val="24"/>
          <w:szCs w:val="24"/>
        </w:rPr>
        <w:t xml:space="preserve">n Schüler ist nicht bindend, je </w:t>
      </w:r>
      <w:r w:rsidRPr="006D10F5">
        <w:rPr>
          <w:sz w:val="24"/>
          <w:szCs w:val="24"/>
        </w:rPr>
        <w:t>nach Spielfeldgröße können weniger Spieler (5 bis 6) aufgest</w:t>
      </w:r>
      <w:r>
        <w:rPr>
          <w:sz w:val="24"/>
          <w:szCs w:val="24"/>
        </w:rPr>
        <w:t xml:space="preserve">ellt </w:t>
      </w:r>
      <w:r w:rsidRPr="006D10F5">
        <w:rPr>
          <w:sz w:val="24"/>
          <w:szCs w:val="24"/>
        </w:rPr>
        <w:t>werden. Sinn un</w:t>
      </w:r>
      <w:r>
        <w:rPr>
          <w:sz w:val="24"/>
          <w:szCs w:val="24"/>
        </w:rPr>
        <w:t xml:space="preserve">d Zweck des Spiels ist es, dass </w:t>
      </w:r>
      <w:r w:rsidRPr="006D10F5">
        <w:rPr>
          <w:sz w:val="24"/>
          <w:szCs w:val="24"/>
        </w:rPr>
        <w:t xml:space="preserve">zwei Mannschaften mit je </w:t>
      </w:r>
      <w:r>
        <w:rPr>
          <w:sz w:val="24"/>
          <w:szCs w:val="24"/>
        </w:rPr>
        <w:t xml:space="preserve">sieben Spielern so viele Punkte </w:t>
      </w:r>
      <w:r w:rsidRPr="006D10F5">
        <w:rPr>
          <w:sz w:val="24"/>
          <w:szCs w:val="24"/>
        </w:rPr>
        <w:t>wie möglich erzielen, in</w:t>
      </w:r>
      <w:r>
        <w:rPr>
          <w:sz w:val="24"/>
          <w:szCs w:val="24"/>
        </w:rPr>
        <w:t xml:space="preserve">dem sie den Ball tragen, passen </w:t>
      </w:r>
      <w:r w:rsidRPr="006D10F5">
        <w:rPr>
          <w:sz w:val="24"/>
          <w:szCs w:val="24"/>
        </w:rPr>
        <w:t>oder treten. Die Mannsc</w:t>
      </w:r>
      <w:r>
        <w:rPr>
          <w:sz w:val="24"/>
          <w:szCs w:val="24"/>
        </w:rPr>
        <w:t xml:space="preserve">haft, die die meisten Punkte </w:t>
      </w:r>
      <w:r w:rsidRPr="006D10F5">
        <w:rPr>
          <w:sz w:val="24"/>
          <w:szCs w:val="24"/>
        </w:rPr>
        <w:t>erzielt, ist Gewinner des Spiels. Während es in and</w:t>
      </w:r>
      <w:r w:rsidRPr="006D10F5">
        <w:rPr>
          <w:sz w:val="24"/>
          <w:szCs w:val="24"/>
        </w:rPr>
        <w:t>e</w:t>
      </w:r>
      <w:r>
        <w:rPr>
          <w:sz w:val="24"/>
          <w:szCs w:val="24"/>
        </w:rPr>
        <w:t xml:space="preserve">ren </w:t>
      </w:r>
      <w:r w:rsidRPr="006D10F5">
        <w:rPr>
          <w:sz w:val="24"/>
          <w:szCs w:val="24"/>
        </w:rPr>
        <w:t>Ballsportarten eine Schrit</w:t>
      </w:r>
      <w:r>
        <w:rPr>
          <w:sz w:val="24"/>
          <w:szCs w:val="24"/>
        </w:rPr>
        <w:t xml:space="preserve">t- oder Dribbelregel gibt, kann </w:t>
      </w:r>
      <w:r w:rsidRPr="006D10F5">
        <w:rPr>
          <w:sz w:val="24"/>
          <w:szCs w:val="24"/>
        </w:rPr>
        <w:t>der Ballträger im Rugby unb</w:t>
      </w:r>
      <w:r w:rsidRPr="006D10F5">
        <w:rPr>
          <w:sz w:val="24"/>
          <w:szCs w:val="24"/>
        </w:rPr>
        <w:t>e</w:t>
      </w:r>
      <w:r>
        <w:rPr>
          <w:sz w:val="24"/>
          <w:szCs w:val="24"/>
        </w:rPr>
        <w:t xml:space="preserve">grenzt laufen, d. h., dass der </w:t>
      </w:r>
      <w:r w:rsidRPr="006D10F5">
        <w:rPr>
          <w:sz w:val="24"/>
          <w:szCs w:val="24"/>
        </w:rPr>
        <w:t>Verteidiger sich am Körper</w:t>
      </w:r>
      <w:r>
        <w:rPr>
          <w:sz w:val="24"/>
          <w:szCs w:val="24"/>
        </w:rPr>
        <w:t xml:space="preserve"> des Ballträgers orientiert und </w:t>
      </w:r>
      <w:r w:rsidRPr="006D10F5">
        <w:rPr>
          <w:sz w:val="24"/>
          <w:szCs w:val="24"/>
        </w:rPr>
        <w:t>ve</w:t>
      </w:r>
      <w:r w:rsidRPr="006D10F5">
        <w:rPr>
          <w:sz w:val="24"/>
          <w:szCs w:val="24"/>
        </w:rPr>
        <w:t>r</w:t>
      </w:r>
      <w:r w:rsidRPr="006D10F5">
        <w:rPr>
          <w:sz w:val="24"/>
          <w:szCs w:val="24"/>
        </w:rPr>
        <w:t>sucht, dessen Lauf durc</w:t>
      </w:r>
      <w:r>
        <w:rPr>
          <w:sz w:val="24"/>
          <w:szCs w:val="24"/>
        </w:rPr>
        <w:t xml:space="preserve">h Halten (Tackling) zu stoppen. </w:t>
      </w:r>
      <w:r w:rsidRPr="006D10F5">
        <w:rPr>
          <w:sz w:val="24"/>
          <w:szCs w:val="24"/>
        </w:rPr>
        <w:t>Vor allem diese Verteidigungstec</w:t>
      </w:r>
      <w:r>
        <w:rPr>
          <w:sz w:val="24"/>
          <w:szCs w:val="24"/>
        </w:rPr>
        <w:t xml:space="preserve">hnik ist es, die dem Rugbyspiel </w:t>
      </w:r>
      <w:r w:rsidRPr="006D10F5">
        <w:rPr>
          <w:sz w:val="24"/>
          <w:szCs w:val="24"/>
        </w:rPr>
        <w:t>die Härte gibt und</w:t>
      </w:r>
      <w:r>
        <w:rPr>
          <w:sz w:val="24"/>
          <w:szCs w:val="24"/>
        </w:rPr>
        <w:t xml:space="preserve"> eine gewisse Zurückhaltung bei </w:t>
      </w:r>
      <w:r w:rsidRPr="006D10F5">
        <w:rPr>
          <w:sz w:val="24"/>
          <w:szCs w:val="24"/>
        </w:rPr>
        <w:t xml:space="preserve">der Einführung dieser </w:t>
      </w:r>
      <w:r>
        <w:rPr>
          <w:sz w:val="24"/>
          <w:szCs w:val="24"/>
        </w:rPr>
        <w:t xml:space="preserve">Sportart in der Schule erklärt. </w:t>
      </w:r>
      <w:r w:rsidRPr="006D10F5">
        <w:rPr>
          <w:sz w:val="24"/>
          <w:szCs w:val="24"/>
        </w:rPr>
        <w:t>Eben dieses Tack</w:t>
      </w:r>
      <w:r>
        <w:rPr>
          <w:sz w:val="24"/>
          <w:szCs w:val="24"/>
        </w:rPr>
        <w:t xml:space="preserve">ling sowie die Gruppenkämpfe um </w:t>
      </w:r>
      <w:r w:rsidRPr="006D10F5">
        <w:rPr>
          <w:sz w:val="24"/>
          <w:szCs w:val="24"/>
        </w:rPr>
        <w:t>den Ballbesitz werden wird in den ersten Tr</w:t>
      </w:r>
      <w:r>
        <w:rPr>
          <w:sz w:val="24"/>
          <w:szCs w:val="24"/>
        </w:rPr>
        <w:t xml:space="preserve">ainingseinheiten </w:t>
      </w:r>
      <w:r w:rsidRPr="006D10F5">
        <w:rPr>
          <w:sz w:val="24"/>
          <w:szCs w:val="24"/>
        </w:rPr>
        <w:t>herau</w:t>
      </w:r>
      <w:r>
        <w:rPr>
          <w:sz w:val="24"/>
          <w:szCs w:val="24"/>
        </w:rPr>
        <w:t xml:space="preserve">sgenommen – es wird damit jedem </w:t>
      </w:r>
      <w:r w:rsidRPr="006D10F5">
        <w:rPr>
          <w:sz w:val="24"/>
          <w:szCs w:val="24"/>
        </w:rPr>
        <w:t>Lehrer überlassen</w:t>
      </w:r>
      <w:r>
        <w:rPr>
          <w:sz w:val="24"/>
          <w:szCs w:val="24"/>
        </w:rPr>
        <w:t xml:space="preserve">, ob und in welcher Form er bei </w:t>
      </w:r>
      <w:r w:rsidRPr="006D10F5">
        <w:rPr>
          <w:sz w:val="24"/>
          <w:szCs w:val="24"/>
        </w:rPr>
        <w:t>seinen Schülern den K</w:t>
      </w:r>
      <w:r>
        <w:rPr>
          <w:sz w:val="24"/>
          <w:szCs w:val="24"/>
        </w:rPr>
        <w:t xml:space="preserve">örperkontakt zulässt. </w:t>
      </w:r>
      <w:r w:rsidR="005604B1">
        <w:rPr>
          <w:sz w:val="24"/>
          <w:szCs w:val="24"/>
        </w:rPr>
        <w:t xml:space="preserve">Die Spielidee des </w:t>
      </w:r>
      <w:proofErr w:type="gramStart"/>
      <w:r w:rsidR="005604B1">
        <w:rPr>
          <w:sz w:val="24"/>
          <w:szCs w:val="24"/>
        </w:rPr>
        <w:t>Touch-Rugby</w:t>
      </w:r>
      <w:proofErr w:type="gramEnd"/>
      <w:r w:rsidR="005604B1">
        <w:rPr>
          <w:sz w:val="24"/>
          <w:szCs w:val="24"/>
        </w:rPr>
        <w:t xml:space="preserve"> ist für die Schule in den meisten Fällen vollkommen ausreichend. </w:t>
      </w:r>
    </w:p>
    <w:p w:rsidR="005604B1" w:rsidRPr="005604B1" w:rsidRDefault="005604B1" w:rsidP="005604B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  <w:r w:rsidRPr="005604B1">
        <w:t>Beim Touch Rugby darf der Ball so lange getragen werden, bis der Ballträger von e</w:t>
      </w:r>
      <w:r w:rsidRPr="005604B1">
        <w:t>i</w:t>
      </w:r>
      <w:r w:rsidRPr="005604B1">
        <w:t>nem Gegner mit beiden Händen an den Hüften gehalten wird. Dann muss der Ball sofort abgespielt we</w:t>
      </w:r>
      <w:r w:rsidRPr="005604B1">
        <w:t>r</w:t>
      </w:r>
      <w:r w:rsidRPr="005604B1">
        <w:t xml:space="preserve">den (innerhalb von max. 3 Schritten). </w:t>
      </w:r>
      <w:r w:rsidRPr="005604B1">
        <w:rPr>
          <w:rStyle w:val="fett"/>
        </w:rPr>
        <w:t>Nur der Ballträger darf angegriffen werden.</w:t>
      </w:r>
      <w:r w:rsidRPr="005604B1">
        <w:t xml:space="preserve"> Der Ball darf nur rückwärts g</w:t>
      </w:r>
      <w:r w:rsidRPr="005604B1">
        <w:t>e</w:t>
      </w:r>
      <w:r w:rsidRPr="005604B1">
        <w:t xml:space="preserve">passt werden. Ziel ist es, den Ball hinter der </w:t>
      </w:r>
      <w:proofErr w:type="spellStart"/>
      <w:r w:rsidRPr="005604B1">
        <w:t>Mallinie</w:t>
      </w:r>
      <w:proofErr w:type="spellEnd"/>
      <w:r w:rsidRPr="005604B1">
        <w:t xml:space="preserve"> beim Gegner abzulegen (5 Punkte).</w:t>
      </w:r>
      <w:r w:rsidRPr="005604B1">
        <w:t xml:space="preserve"> </w:t>
      </w:r>
    </w:p>
    <w:p w:rsidR="006D10F5" w:rsidRPr="006D10F5" w:rsidRDefault="006D10F5" w:rsidP="005604B1">
      <w:pPr>
        <w:pStyle w:val="KeinLeerraum"/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dieses </w:t>
      </w:r>
      <w:r w:rsidRPr="006D10F5">
        <w:rPr>
          <w:sz w:val="24"/>
          <w:szCs w:val="24"/>
        </w:rPr>
        <w:t xml:space="preserve">Ballspiel nicht </w:t>
      </w:r>
      <w:r>
        <w:rPr>
          <w:sz w:val="24"/>
          <w:szCs w:val="24"/>
        </w:rPr>
        <w:t xml:space="preserve">mit Raufen und lang anhaltenden </w:t>
      </w:r>
      <w:r w:rsidRPr="006D10F5">
        <w:rPr>
          <w:sz w:val="24"/>
          <w:szCs w:val="24"/>
        </w:rPr>
        <w:t>Gruppenkämpfen ve</w:t>
      </w:r>
      <w:r w:rsidRPr="006D10F5">
        <w:rPr>
          <w:sz w:val="24"/>
          <w:szCs w:val="24"/>
        </w:rPr>
        <w:t>r</w:t>
      </w:r>
      <w:r w:rsidRPr="006D10F5">
        <w:rPr>
          <w:sz w:val="24"/>
          <w:szCs w:val="24"/>
        </w:rPr>
        <w:t>wechselt werden darf, ist in diese</w:t>
      </w:r>
      <w:r>
        <w:rPr>
          <w:sz w:val="24"/>
          <w:szCs w:val="24"/>
        </w:rPr>
        <w:t xml:space="preserve">m </w:t>
      </w:r>
      <w:r w:rsidRPr="006D10F5">
        <w:rPr>
          <w:sz w:val="24"/>
          <w:szCs w:val="24"/>
        </w:rPr>
        <w:t>Stadium möglic</w:t>
      </w:r>
      <w:r>
        <w:rPr>
          <w:sz w:val="24"/>
          <w:szCs w:val="24"/>
        </w:rPr>
        <w:t xml:space="preserve">h, sogar förderungswürdig, dass </w:t>
      </w:r>
      <w:r w:rsidRPr="006D10F5">
        <w:rPr>
          <w:sz w:val="24"/>
          <w:szCs w:val="24"/>
        </w:rPr>
        <w:t>Jungen und Mä</w:t>
      </w:r>
      <w:r w:rsidRPr="006D10F5">
        <w:rPr>
          <w:sz w:val="24"/>
          <w:szCs w:val="24"/>
        </w:rPr>
        <w:t>d</w:t>
      </w:r>
      <w:r w:rsidRPr="006D10F5">
        <w:rPr>
          <w:sz w:val="24"/>
          <w:szCs w:val="24"/>
        </w:rPr>
        <w:t>chen gemei</w:t>
      </w:r>
      <w:r w:rsidRPr="006D10F5">
        <w:rPr>
          <w:sz w:val="24"/>
          <w:szCs w:val="24"/>
        </w:rPr>
        <w:t>n</w:t>
      </w:r>
      <w:r w:rsidRPr="006D10F5">
        <w:rPr>
          <w:sz w:val="24"/>
          <w:szCs w:val="24"/>
        </w:rPr>
        <w:t>sam spielen.</w:t>
      </w:r>
    </w:p>
    <w:p w:rsidR="006D10F5" w:rsidRPr="006D10F5" w:rsidRDefault="006D10F5" w:rsidP="006D10F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  <w:r w:rsidRPr="006D10F5">
        <w:rPr>
          <w:sz w:val="24"/>
          <w:szCs w:val="24"/>
        </w:rPr>
        <w:t>Die Einführung von Ru</w:t>
      </w:r>
      <w:r>
        <w:rPr>
          <w:sz w:val="24"/>
          <w:szCs w:val="24"/>
        </w:rPr>
        <w:t xml:space="preserve">gby kann anhand eines </w:t>
      </w:r>
      <w:r w:rsidRPr="006D10F5">
        <w:rPr>
          <w:b/>
          <w:color w:val="948A54" w:themeColor="background2" w:themeShade="80"/>
          <w:sz w:val="24"/>
          <w:szCs w:val="24"/>
        </w:rPr>
        <w:t>5-Stufen- Modells</w:t>
      </w:r>
      <w:r w:rsidRPr="006D10F5">
        <w:rPr>
          <w:color w:val="948A54" w:themeColor="background2" w:themeShade="80"/>
          <w:sz w:val="24"/>
          <w:szCs w:val="24"/>
        </w:rPr>
        <w:t xml:space="preserve"> </w:t>
      </w:r>
      <w:r w:rsidRPr="006D10F5">
        <w:rPr>
          <w:sz w:val="24"/>
          <w:szCs w:val="24"/>
        </w:rPr>
        <w:t>erfolgen. Von Anfang an soll</w:t>
      </w:r>
      <w:r>
        <w:rPr>
          <w:sz w:val="24"/>
          <w:szCs w:val="24"/>
        </w:rPr>
        <w:t xml:space="preserve">ten relativ wenige, </w:t>
      </w:r>
      <w:r w:rsidRPr="006D10F5">
        <w:rPr>
          <w:sz w:val="24"/>
          <w:szCs w:val="24"/>
        </w:rPr>
        <w:t>leicht verständlich</w:t>
      </w:r>
      <w:r>
        <w:rPr>
          <w:sz w:val="24"/>
          <w:szCs w:val="24"/>
        </w:rPr>
        <w:t xml:space="preserve">e Regeln berücksichtigt werden. </w:t>
      </w:r>
      <w:r w:rsidRPr="006D10F5">
        <w:rPr>
          <w:sz w:val="24"/>
          <w:szCs w:val="24"/>
        </w:rPr>
        <w:t>Gleichzeitig wird lauf- und</w:t>
      </w:r>
      <w:r>
        <w:rPr>
          <w:sz w:val="24"/>
          <w:szCs w:val="24"/>
        </w:rPr>
        <w:t xml:space="preserve"> passintensiv, allerdings nicht </w:t>
      </w:r>
      <w:r w:rsidRPr="006D10F5">
        <w:rPr>
          <w:sz w:val="24"/>
          <w:szCs w:val="24"/>
        </w:rPr>
        <w:t>körperbetont gespielt. Später, um das Spiel weiterz</w:t>
      </w:r>
      <w:r w:rsidRPr="006D10F5">
        <w:rPr>
          <w:sz w:val="24"/>
          <w:szCs w:val="24"/>
        </w:rPr>
        <w:t>u</w:t>
      </w:r>
      <w:r>
        <w:rPr>
          <w:sz w:val="24"/>
          <w:szCs w:val="24"/>
        </w:rPr>
        <w:t xml:space="preserve">entwickeln, </w:t>
      </w:r>
      <w:r w:rsidRPr="006D10F5">
        <w:rPr>
          <w:sz w:val="24"/>
          <w:szCs w:val="24"/>
        </w:rPr>
        <w:t>wird auch die körp</w:t>
      </w:r>
      <w:r>
        <w:rPr>
          <w:sz w:val="24"/>
          <w:szCs w:val="24"/>
        </w:rPr>
        <w:t xml:space="preserve">erliche Konfrontation ins Spiel </w:t>
      </w:r>
      <w:r w:rsidRPr="006D10F5">
        <w:rPr>
          <w:sz w:val="24"/>
          <w:szCs w:val="24"/>
        </w:rPr>
        <w:t>gebracht.</w:t>
      </w:r>
    </w:p>
    <w:p w:rsidR="006D10F5" w:rsidRPr="006D10F5" w:rsidRDefault="006D10F5" w:rsidP="006D10F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  <w:r w:rsidRPr="006D10F5">
        <w:rPr>
          <w:sz w:val="24"/>
          <w:szCs w:val="24"/>
        </w:rPr>
        <w:t xml:space="preserve">Es wird schwierig sein, diese fünf </w:t>
      </w:r>
      <w:r>
        <w:rPr>
          <w:sz w:val="24"/>
          <w:szCs w:val="24"/>
        </w:rPr>
        <w:t xml:space="preserve">Stufen in nur fünf Unterrichtseinheiten durchzuführen. </w:t>
      </w:r>
      <w:r w:rsidRPr="006D10F5">
        <w:rPr>
          <w:sz w:val="24"/>
          <w:szCs w:val="24"/>
        </w:rPr>
        <w:t>Vielmehr ist es angebracht</w:t>
      </w:r>
      <w:r>
        <w:rPr>
          <w:sz w:val="24"/>
          <w:szCs w:val="24"/>
        </w:rPr>
        <w:t xml:space="preserve">, jede einzelne Stufe über zwei </w:t>
      </w:r>
      <w:r w:rsidRPr="006D10F5">
        <w:rPr>
          <w:sz w:val="24"/>
          <w:szCs w:val="24"/>
        </w:rPr>
        <w:t xml:space="preserve">bis drei UE/TE zu festigen </w:t>
      </w:r>
      <w:r>
        <w:rPr>
          <w:sz w:val="24"/>
          <w:szCs w:val="24"/>
        </w:rPr>
        <w:t xml:space="preserve">und dann die nächste anzugehen. </w:t>
      </w:r>
      <w:r w:rsidRPr="006D10F5">
        <w:rPr>
          <w:sz w:val="24"/>
          <w:szCs w:val="24"/>
        </w:rPr>
        <w:t>Es bleibt jedem Lehre</w:t>
      </w:r>
      <w:r>
        <w:rPr>
          <w:sz w:val="24"/>
          <w:szCs w:val="24"/>
        </w:rPr>
        <w:t xml:space="preserve">r bzw. Übungsleiter überlassen, </w:t>
      </w:r>
      <w:r w:rsidRPr="006D10F5">
        <w:rPr>
          <w:sz w:val="24"/>
          <w:szCs w:val="24"/>
        </w:rPr>
        <w:t xml:space="preserve">ob er alle fünf Stufen durchgehen oder Rugby </w:t>
      </w:r>
      <w:r>
        <w:rPr>
          <w:sz w:val="24"/>
          <w:szCs w:val="24"/>
        </w:rPr>
        <w:t xml:space="preserve">nur bis zur </w:t>
      </w:r>
      <w:r w:rsidRPr="006D10F5">
        <w:rPr>
          <w:sz w:val="24"/>
          <w:szCs w:val="24"/>
        </w:rPr>
        <w:t>2. bzw. 3. Stufe einführen wil</w:t>
      </w:r>
      <w:r>
        <w:rPr>
          <w:sz w:val="24"/>
          <w:szCs w:val="24"/>
        </w:rPr>
        <w:t xml:space="preserve">l, was sich in den allermeisten </w:t>
      </w:r>
      <w:r w:rsidRPr="006D10F5">
        <w:rPr>
          <w:sz w:val="24"/>
          <w:szCs w:val="24"/>
        </w:rPr>
        <w:t>Fällen anbietet, da die</w:t>
      </w:r>
      <w:r>
        <w:rPr>
          <w:sz w:val="24"/>
          <w:szCs w:val="24"/>
        </w:rPr>
        <w:t xml:space="preserve"> Stufen 4 und 5 die körperliche </w:t>
      </w:r>
      <w:r w:rsidRPr="006D10F5">
        <w:rPr>
          <w:sz w:val="24"/>
          <w:szCs w:val="24"/>
        </w:rPr>
        <w:t>Konfrontation in den Vordergrund rücken.</w:t>
      </w:r>
    </w:p>
    <w:p w:rsidR="005604B1" w:rsidRPr="00F92924" w:rsidRDefault="005604B1" w:rsidP="00F92924">
      <w:pPr>
        <w:pStyle w:val="KeinLeerraum"/>
        <w:spacing w:before="240" w:line="276" w:lineRule="auto"/>
        <w:jc w:val="both"/>
        <w:rPr>
          <w:szCs w:val="24"/>
        </w:rPr>
      </w:pPr>
      <w:r w:rsidRPr="00F92924">
        <w:rPr>
          <w:sz w:val="20"/>
          <w:szCs w:val="24"/>
        </w:rPr>
        <w:t>Aus</w:t>
      </w:r>
      <w:r w:rsidR="00F92924" w:rsidRPr="00F92924">
        <w:rPr>
          <w:sz w:val="20"/>
          <w:szCs w:val="24"/>
        </w:rPr>
        <w:t xml:space="preserve">: </w:t>
      </w:r>
      <w:proofErr w:type="spellStart"/>
      <w:r w:rsidR="00F92924" w:rsidRPr="00F92924">
        <w:rPr>
          <w:rFonts w:cs="Arial"/>
          <w:sz w:val="20"/>
        </w:rPr>
        <w:t>Ianusevici,P</w:t>
      </w:r>
      <w:proofErr w:type="spellEnd"/>
      <w:r w:rsidR="00F92924" w:rsidRPr="00F92924">
        <w:rPr>
          <w:rFonts w:cs="Arial"/>
          <w:sz w:val="20"/>
        </w:rPr>
        <w:t xml:space="preserve">., Stelter, H.-J.(2002): </w:t>
      </w:r>
      <w:r w:rsidR="00F92924" w:rsidRPr="00F92924">
        <w:rPr>
          <w:rFonts w:cs="Arial"/>
          <w:i/>
          <w:iCs/>
          <w:sz w:val="20"/>
        </w:rPr>
        <w:t>Faszination Rugby, ein Einführungsmodell des Ru</w:t>
      </w:r>
      <w:r w:rsidR="00F92924" w:rsidRPr="00F92924">
        <w:rPr>
          <w:rFonts w:cs="Arial"/>
          <w:i/>
          <w:iCs/>
          <w:sz w:val="20"/>
        </w:rPr>
        <w:t>g</w:t>
      </w:r>
      <w:r w:rsidR="00F92924" w:rsidRPr="00F92924">
        <w:rPr>
          <w:rFonts w:cs="Arial"/>
          <w:i/>
          <w:iCs/>
          <w:sz w:val="20"/>
        </w:rPr>
        <w:t xml:space="preserve">byspiels für die Schule. </w:t>
      </w:r>
      <w:proofErr w:type="spellStart"/>
      <w:proofErr w:type="gramStart"/>
      <w:r w:rsidR="00F92924" w:rsidRPr="00F92924">
        <w:rPr>
          <w:rFonts w:cs="Arial"/>
          <w:sz w:val="20"/>
          <w:lang w:val="en-US"/>
        </w:rPr>
        <w:t>Deutscher</w:t>
      </w:r>
      <w:proofErr w:type="spellEnd"/>
      <w:r w:rsidR="00F92924" w:rsidRPr="00F92924">
        <w:rPr>
          <w:rFonts w:cs="Arial"/>
          <w:sz w:val="20"/>
          <w:lang w:val="en-US"/>
        </w:rPr>
        <w:t xml:space="preserve"> Rugby-</w:t>
      </w:r>
      <w:proofErr w:type="spellStart"/>
      <w:r w:rsidR="00F92924" w:rsidRPr="00F92924">
        <w:rPr>
          <w:rFonts w:cs="Arial"/>
          <w:sz w:val="20"/>
          <w:lang w:val="en-US"/>
        </w:rPr>
        <w:t>Verband</w:t>
      </w:r>
      <w:proofErr w:type="spellEnd"/>
      <w:r w:rsidR="00F92924" w:rsidRPr="00F92924">
        <w:rPr>
          <w:rFonts w:cs="Arial"/>
          <w:sz w:val="20"/>
          <w:lang w:val="en-US"/>
        </w:rPr>
        <w:t xml:space="preserve"> / Deutsche Rugby-</w:t>
      </w:r>
      <w:proofErr w:type="spellStart"/>
      <w:r w:rsidR="00F92924" w:rsidRPr="00F92924">
        <w:rPr>
          <w:rFonts w:cs="Arial"/>
          <w:sz w:val="20"/>
          <w:lang w:val="en-US"/>
        </w:rPr>
        <w:t>Jugend</w:t>
      </w:r>
      <w:proofErr w:type="spellEnd"/>
      <w:r w:rsidR="00F92924" w:rsidRPr="00F92924">
        <w:rPr>
          <w:rFonts w:cs="Arial"/>
          <w:sz w:val="20"/>
          <w:lang w:val="en-US"/>
        </w:rPr>
        <w:t>.</w:t>
      </w:r>
      <w:proofErr w:type="gramEnd"/>
      <w:r w:rsidR="00F92924" w:rsidRPr="00F92924">
        <w:rPr>
          <w:rFonts w:cs="Arial"/>
          <w:i/>
          <w:iCs/>
          <w:sz w:val="20"/>
          <w:lang w:val="en-US"/>
        </w:rPr>
        <w:t xml:space="preserve"> </w:t>
      </w:r>
      <w:proofErr w:type="gramStart"/>
      <w:r w:rsidR="00F92924" w:rsidRPr="00F92924">
        <w:rPr>
          <w:rFonts w:cs="Arial"/>
          <w:sz w:val="20"/>
          <w:lang w:val="en-US"/>
        </w:rPr>
        <w:t>International Rugby Board – Laws of the Game of Rugby</w:t>
      </w:r>
      <w:r w:rsidR="00F92924" w:rsidRPr="00F92924">
        <w:rPr>
          <w:rFonts w:cs="Arial"/>
          <w:i/>
          <w:iCs/>
          <w:sz w:val="20"/>
          <w:lang w:val="en-US"/>
        </w:rPr>
        <w:t xml:space="preserve"> </w:t>
      </w:r>
      <w:r w:rsidR="00F92924" w:rsidRPr="00F92924">
        <w:rPr>
          <w:rFonts w:cs="Arial"/>
          <w:sz w:val="20"/>
          <w:lang w:val="en-US"/>
        </w:rPr>
        <w:t>Football.</w:t>
      </w:r>
      <w:proofErr w:type="gramEnd"/>
      <w:r w:rsidR="00F92924" w:rsidRPr="00F92924">
        <w:rPr>
          <w:rFonts w:cs="Arial"/>
          <w:sz w:val="20"/>
          <w:lang w:val="en-US"/>
        </w:rPr>
        <w:t xml:space="preserve"> Stand 2003.</w:t>
      </w:r>
      <w:bookmarkStart w:id="0" w:name="_GoBack"/>
      <w:bookmarkEnd w:id="0"/>
    </w:p>
    <w:sectPr w:rsidR="005604B1" w:rsidRPr="00F92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5"/>
    <w:rsid w:val="005604B1"/>
    <w:rsid w:val="006D10F5"/>
    <w:rsid w:val="00B56909"/>
    <w:rsid w:val="00F9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D10F5"/>
    <w:pPr>
      <w:spacing w:after="0" w:line="240" w:lineRule="auto"/>
    </w:pPr>
  </w:style>
  <w:style w:type="character" w:customStyle="1" w:styleId="fett">
    <w:name w:val="fett"/>
    <w:basedOn w:val="Absatz-Standardschriftart"/>
    <w:rsid w:val="00560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D10F5"/>
    <w:pPr>
      <w:spacing w:after="0" w:line="240" w:lineRule="auto"/>
    </w:pPr>
  </w:style>
  <w:style w:type="character" w:customStyle="1" w:styleId="fett">
    <w:name w:val="fett"/>
    <w:basedOn w:val="Absatz-Standardschriftart"/>
    <w:rsid w:val="00560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2</cp:revision>
  <dcterms:created xsi:type="dcterms:W3CDTF">2015-06-26T15:01:00Z</dcterms:created>
  <dcterms:modified xsi:type="dcterms:W3CDTF">2015-07-08T11:46:00Z</dcterms:modified>
</cp:coreProperties>
</file>